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69BE" w:rsidRPr="00D44CB5" w:rsidRDefault="000611C4" w:rsidP="001A69BE">
      <w:pPr>
        <w:widowControl w:val="0"/>
        <w:spacing w:after="100"/>
        <w:jc w:val="center"/>
        <w:rPr>
          <w:rFonts w:ascii="Times New Roman" w:hAnsi="Times New Roman"/>
          <w:b/>
          <w:sz w:val="27"/>
          <w:szCs w:val="27"/>
          <w:lang w:val="nl-NL"/>
        </w:rPr>
      </w:pPr>
      <w:r w:rsidRPr="00D44CB5">
        <w:rPr>
          <w:rFonts w:ascii="Times New Roman" w:hAnsi="Times New Roman"/>
          <w:b/>
          <w:sz w:val="27"/>
          <w:szCs w:val="27"/>
          <w:lang w:val="nl-NL"/>
        </w:rPr>
        <w:t>Phụ lục</w:t>
      </w:r>
      <w:r w:rsidR="00692868" w:rsidRPr="00D44CB5">
        <w:rPr>
          <w:rFonts w:ascii="Times New Roman" w:hAnsi="Times New Roman"/>
          <w:b/>
          <w:sz w:val="27"/>
          <w:szCs w:val="27"/>
          <w:lang w:val="nl-NL"/>
        </w:rPr>
        <w:t xml:space="preserve"> </w:t>
      </w:r>
      <w:r w:rsidR="00D929C4" w:rsidRPr="00D44CB5">
        <w:rPr>
          <w:rFonts w:ascii="Times New Roman" w:hAnsi="Times New Roman"/>
          <w:b/>
          <w:sz w:val="27"/>
          <w:szCs w:val="27"/>
          <w:lang w:val="nl-NL"/>
        </w:rPr>
        <w:t>7</w:t>
      </w:r>
    </w:p>
    <w:p w:rsidR="004A742F" w:rsidRPr="00D44CB5" w:rsidRDefault="004A742F" w:rsidP="004A742F">
      <w:pPr>
        <w:autoSpaceDE w:val="0"/>
        <w:autoSpaceDN w:val="0"/>
        <w:adjustRightInd w:val="0"/>
        <w:spacing w:before="60" w:line="340" w:lineRule="exact"/>
        <w:ind w:firstLine="11"/>
        <w:jc w:val="center"/>
        <w:rPr>
          <w:rFonts w:ascii="Times New Roman" w:hAnsi="Times New Roman"/>
          <w:b/>
          <w:sz w:val="28"/>
          <w:szCs w:val="28"/>
        </w:rPr>
      </w:pPr>
      <w:r w:rsidRPr="00D44CB5">
        <w:rPr>
          <w:rFonts w:ascii="Times New Roman" w:hAnsi="Times New Roman"/>
          <w:i/>
          <w:sz w:val="27"/>
          <w:szCs w:val="27"/>
        </w:rPr>
        <w:t xml:space="preserve">(kèm theo công văn số </w:t>
      </w:r>
      <w:r w:rsidR="00331C3B" w:rsidRPr="00D44CB5">
        <w:rPr>
          <w:rFonts w:ascii="Times New Roman" w:hAnsi="Times New Roman"/>
          <w:i/>
          <w:sz w:val="27"/>
          <w:szCs w:val="27"/>
        </w:rPr>
        <w:t xml:space="preserve">       </w:t>
      </w:r>
      <w:r w:rsidRPr="00D44CB5">
        <w:rPr>
          <w:rFonts w:ascii="Times New Roman" w:hAnsi="Times New Roman"/>
          <w:i/>
          <w:sz w:val="27"/>
          <w:szCs w:val="27"/>
        </w:rPr>
        <w:t xml:space="preserve">/SGDĐT-NVDH ngày </w:t>
      </w:r>
      <w:r w:rsidR="00D929C4" w:rsidRPr="00D44CB5">
        <w:rPr>
          <w:rFonts w:ascii="Times New Roman" w:hAnsi="Times New Roman"/>
          <w:i/>
          <w:sz w:val="27"/>
          <w:szCs w:val="27"/>
        </w:rPr>
        <w:t xml:space="preserve">    </w:t>
      </w:r>
      <w:r w:rsidRPr="00D44CB5">
        <w:rPr>
          <w:rFonts w:ascii="Times New Roman" w:hAnsi="Times New Roman"/>
          <w:i/>
          <w:sz w:val="27"/>
          <w:szCs w:val="27"/>
        </w:rPr>
        <w:t>/4/202</w:t>
      </w:r>
      <w:r w:rsidR="00331C3B" w:rsidRPr="00D44CB5">
        <w:rPr>
          <w:rFonts w:ascii="Times New Roman" w:hAnsi="Times New Roman"/>
          <w:i/>
          <w:sz w:val="27"/>
          <w:szCs w:val="27"/>
        </w:rPr>
        <w:t>4</w:t>
      </w:r>
      <w:r w:rsidRPr="00D44CB5">
        <w:rPr>
          <w:rFonts w:ascii="Times New Roman" w:hAnsi="Times New Roman"/>
          <w:i/>
          <w:sz w:val="27"/>
          <w:szCs w:val="27"/>
        </w:rPr>
        <w:t xml:space="preserve"> của Sở GDĐT)</w:t>
      </w:r>
    </w:p>
    <w:p w:rsidR="004A742F" w:rsidRPr="00D44CB5" w:rsidRDefault="004A742F" w:rsidP="004A742F">
      <w:pPr>
        <w:autoSpaceDE w:val="0"/>
        <w:autoSpaceDN w:val="0"/>
        <w:adjustRightInd w:val="0"/>
        <w:spacing w:line="340" w:lineRule="exact"/>
        <w:ind w:firstLine="562"/>
        <w:jc w:val="both"/>
        <w:rPr>
          <w:rFonts w:ascii="Times New Roman" w:hAnsi="Times New Roman"/>
          <w:sz w:val="28"/>
          <w:szCs w:val="28"/>
        </w:rPr>
      </w:pPr>
      <w:r w:rsidRPr="00D44CB5">
        <w:rPr>
          <w:rFonts w:ascii="Times New Roman" w:hAnsi="Times New Roman"/>
          <w:b/>
          <w:noProof/>
          <w:sz w:val="27"/>
          <w:szCs w:val="27"/>
        </w:rPr>
        <mc:AlternateContent>
          <mc:Choice Requires="wps">
            <w:drawing>
              <wp:anchor distT="0" distB="0" distL="114300" distR="114300" simplePos="0" relativeHeight="251659264" behindDoc="0" locked="0" layoutInCell="1" allowOverlap="1" wp14:anchorId="475F9C00" wp14:editId="39F0981F">
                <wp:simplePos x="0" y="0"/>
                <wp:positionH relativeFrom="column">
                  <wp:posOffset>2011680</wp:posOffset>
                </wp:positionH>
                <wp:positionV relativeFrom="paragraph">
                  <wp:posOffset>76835</wp:posOffset>
                </wp:positionV>
                <wp:extent cx="2479675" cy="0"/>
                <wp:effectExtent l="7620" t="8890" r="825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9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D97D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6.05pt" to="353.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"/>
            </w:pict>
          </mc:Fallback>
        </mc:AlternateContent>
      </w:r>
    </w:p>
    <w:p w:rsidR="004A742F" w:rsidRPr="00D44CB5" w:rsidRDefault="004A742F" w:rsidP="004A742F">
      <w:pPr>
        <w:autoSpaceDE w:val="0"/>
        <w:autoSpaceDN w:val="0"/>
        <w:adjustRightInd w:val="0"/>
        <w:spacing w:before="120" w:line="340" w:lineRule="exact"/>
        <w:ind w:firstLine="720"/>
        <w:jc w:val="both"/>
        <w:rPr>
          <w:rFonts w:ascii="Times New Roman" w:hAnsi="Times New Roman"/>
          <w:b/>
          <w:sz w:val="27"/>
          <w:szCs w:val="27"/>
        </w:rPr>
      </w:pPr>
      <w:r w:rsidRPr="00D44CB5">
        <w:rPr>
          <w:rFonts w:ascii="Times New Roman" w:hAnsi="Times New Roman"/>
          <w:b/>
          <w:sz w:val="27"/>
          <w:szCs w:val="27"/>
        </w:rPr>
        <w:t>I. THÀNH PHẦN, NHIỆM VỤ VÀ QUYỀN HẠN CỦA HỘI ĐỒNG TUYỂN SINH LỚP 10 TRƯỜNG THPT CÔNG LẬP</w:t>
      </w:r>
    </w:p>
    <w:p w:rsidR="004A742F" w:rsidRPr="00D44CB5" w:rsidRDefault="004A742F" w:rsidP="004A742F">
      <w:pPr>
        <w:widowControl w:val="0"/>
        <w:autoSpaceDE w:val="0"/>
        <w:autoSpaceDN w:val="0"/>
        <w:adjustRightInd w:val="0"/>
        <w:spacing w:before="360" w:line="340" w:lineRule="exact"/>
        <w:ind w:firstLine="561"/>
        <w:jc w:val="both"/>
        <w:rPr>
          <w:rFonts w:ascii="Times New Roman" w:hAnsi="Times New Roman"/>
          <w:b/>
          <w:spacing w:val="-2"/>
          <w:sz w:val="27"/>
          <w:szCs w:val="27"/>
        </w:rPr>
      </w:pPr>
      <w:r w:rsidRPr="00D44CB5">
        <w:rPr>
          <w:rFonts w:ascii="Times New Roman" w:hAnsi="Times New Roman"/>
          <w:spacing w:val="-2"/>
          <w:sz w:val="27"/>
          <w:szCs w:val="27"/>
          <w:lang w:val="it-IT"/>
        </w:rPr>
        <w:t>Hội đồng tuyển sinh (HĐTS) lớp 10 trường THPT là hội đồng tư vấn, giúp việc cho hiệu trưởng nhà trường thực hiện công tác tuyển sinh vào lớp 10; do hiệu trưởng trường THPT ra quyết định thành lập và đ</w:t>
      </w:r>
      <w:r w:rsidRPr="00D44CB5">
        <w:rPr>
          <w:rFonts w:ascii="Times New Roman" w:hAnsi="Times New Roman"/>
          <w:spacing w:val="-2"/>
          <w:sz w:val="27"/>
          <w:szCs w:val="27"/>
          <w:lang w:val="vi-VN"/>
        </w:rPr>
        <w:t>ược sử dụng con dấu của nhà trường trong các văn bản của hội đồng.</w:t>
      </w:r>
    </w:p>
    <w:p w:rsidR="004A742F" w:rsidRPr="00D44CB5" w:rsidRDefault="004A742F" w:rsidP="004A742F">
      <w:pPr>
        <w:widowControl w:val="0"/>
        <w:autoSpaceDE w:val="0"/>
        <w:autoSpaceDN w:val="0"/>
        <w:adjustRightInd w:val="0"/>
        <w:spacing w:before="120" w:line="340" w:lineRule="exact"/>
        <w:ind w:firstLine="561"/>
        <w:jc w:val="both"/>
        <w:rPr>
          <w:rFonts w:ascii="Times New Roman" w:hAnsi="Times New Roman"/>
          <w:b/>
          <w:sz w:val="27"/>
          <w:szCs w:val="27"/>
        </w:rPr>
      </w:pPr>
      <w:r w:rsidRPr="00D44CB5">
        <w:rPr>
          <w:rFonts w:ascii="Times New Roman" w:hAnsi="Times New Roman"/>
          <w:b/>
          <w:sz w:val="27"/>
          <w:szCs w:val="27"/>
          <w:lang w:val="vi-VN"/>
        </w:rPr>
        <w:t>1. Thành phần</w:t>
      </w:r>
    </w:p>
    <w:p w:rsidR="004A742F" w:rsidRPr="00D44CB5" w:rsidRDefault="004A742F" w:rsidP="004A742F">
      <w:pPr>
        <w:widowControl w:val="0"/>
        <w:autoSpaceDE w:val="0"/>
        <w:autoSpaceDN w:val="0"/>
        <w:adjustRightInd w:val="0"/>
        <w:spacing w:before="60" w:line="340" w:lineRule="exact"/>
        <w:ind w:firstLine="561"/>
        <w:jc w:val="both"/>
        <w:rPr>
          <w:rFonts w:ascii="Times New Roman" w:hAnsi="Times New Roman"/>
          <w:sz w:val="27"/>
          <w:szCs w:val="27"/>
          <w:lang w:val="vi-VN"/>
        </w:rPr>
      </w:pPr>
      <w:bookmarkStart w:id="0" w:name="_Hlk164081427"/>
      <w:r w:rsidRPr="00D44CB5">
        <w:rPr>
          <w:rFonts w:ascii="Times New Roman" w:hAnsi="Times New Roman"/>
          <w:sz w:val="27"/>
          <w:szCs w:val="27"/>
          <w:lang w:val="vi-VN"/>
        </w:rPr>
        <w:t xml:space="preserve">a) Chủ tịch là </w:t>
      </w:r>
      <w:r w:rsidRPr="00D44CB5">
        <w:rPr>
          <w:rFonts w:ascii="Times New Roman" w:hAnsi="Times New Roman"/>
          <w:sz w:val="27"/>
          <w:szCs w:val="27"/>
        </w:rPr>
        <w:t>H</w:t>
      </w:r>
      <w:r w:rsidRPr="00D44CB5">
        <w:rPr>
          <w:rFonts w:ascii="Times New Roman" w:hAnsi="Times New Roman"/>
          <w:sz w:val="27"/>
          <w:szCs w:val="27"/>
          <w:lang w:val="vi-VN"/>
        </w:rPr>
        <w:t xml:space="preserve">iệu trưởng hoặc </w:t>
      </w:r>
      <w:r w:rsidRPr="00D44CB5">
        <w:rPr>
          <w:rFonts w:ascii="Times New Roman" w:hAnsi="Times New Roman"/>
          <w:sz w:val="27"/>
          <w:szCs w:val="27"/>
        </w:rPr>
        <w:t>P</w:t>
      </w:r>
      <w:r w:rsidRPr="00D44CB5">
        <w:rPr>
          <w:rFonts w:ascii="Times New Roman" w:hAnsi="Times New Roman"/>
          <w:sz w:val="27"/>
          <w:szCs w:val="27"/>
          <w:lang w:val="vi-VN"/>
        </w:rPr>
        <w:t xml:space="preserve">hó </w:t>
      </w:r>
      <w:r w:rsidRPr="00D44CB5">
        <w:rPr>
          <w:rFonts w:ascii="Times New Roman" w:hAnsi="Times New Roman"/>
          <w:sz w:val="27"/>
          <w:szCs w:val="27"/>
        </w:rPr>
        <w:t>H</w:t>
      </w:r>
      <w:r w:rsidRPr="00D44CB5">
        <w:rPr>
          <w:rFonts w:ascii="Times New Roman" w:hAnsi="Times New Roman"/>
          <w:sz w:val="27"/>
          <w:szCs w:val="27"/>
          <w:lang w:val="vi-VN"/>
        </w:rPr>
        <w:t>iệu trưởng;</w:t>
      </w:r>
    </w:p>
    <w:p w:rsidR="004A742F" w:rsidRPr="00D44CB5" w:rsidRDefault="004A742F" w:rsidP="004A742F">
      <w:pPr>
        <w:widowControl w:val="0"/>
        <w:autoSpaceDE w:val="0"/>
        <w:autoSpaceDN w:val="0"/>
        <w:adjustRightInd w:val="0"/>
        <w:spacing w:before="60" w:line="340" w:lineRule="exact"/>
        <w:ind w:firstLine="561"/>
        <w:jc w:val="both"/>
        <w:rPr>
          <w:rFonts w:ascii="Times New Roman" w:hAnsi="Times New Roman"/>
          <w:sz w:val="27"/>
          <w:szCs w:val="27"/>
          <w:lang w:val="vi-VN"/>
        </w:rPr>
      </w:pPr>
      <w:r w:rsidRPr="00D44CB5">
        <w:rPr>
          <w:rFonts w:ascii="Times New Roman" w:hAnsi="Times New Roman"/>
          <w:sz w:val="27"/>
          <w:szCs w:val="27"/>
          <w:lang w:val="vi-VN"/>
        </w:rPr>
        <w:t>b) Phó Chủ tịch là Phó Hiệu trưởng</w:t>
      </w:r>
      <w:r w:rsidR="00FA392F" w:rsidRPr="00D44CB5">
        <w:rPr>
          <w:rFonts w:ascii="Times New Roman" w:hAnsi="Times New Roman"/>
          <w:sz w:val="27"/>
          <w:szCs w:val="27"/>
        </w:rPr>
        <w:t xml:space="preserve"> hoặc tổ trưởng chuyên môn</w:t>
      </w:r>
      <w:r w:rsidRPr="00D44CB5">
        <w:rPr>
          <w:rFonts w:ascii="Times New Roman" w:hAnsi="Times New Roman"/>
          <w:sz w:val="27"/>
          <w:szCs w:val="27"/>
          <w:lang w:val="vi-VN"/>
        </w:rPr>
        <w:t>;</w:t>
      </w:r>
    </w:p>
    <w:p w:rsidR="004A742F" w:rsidRPr="00D44CB5" w:rsidRDefault="004A742F" w:rsidP="004A742F">
      <w:pPr>
        <w:widowControl w:val="0"/>
        <w:autoSpaceDE w:val="0"/>
        <w:autoSpaceDN w:val="0"/>
        <w:adjustRightInd w:val="0"/>
        <w:spacing w:before="60" w:line="340" w:lineRule="exact"/>
        <w:ind w:firstLine="561"/>
        <w:jc w:val="both"/>
        <w:rPr>
          <w:rFonts w:ascii="Times New Roman" w:hAnsi="Times New Roman"/>
          <w:sz w:val="27"/>
          <w:szCs w:val="27"/>
          <w:lang w:val="vi-VN"/>
        </w:rPr>
      </w:pPr>
      <w:r w:rsidRPr="00D44CB5">
        <w:rPr>
          <w:rFonts w:ascii="Times New Roman" w:hAnsi="Times New Roman"/>
          <w:sz w:val="27"/>
          <w:szCs w:val="27"/>
          <w:lang w:val="vi-VN"/>
        </w:rPr>
        <w:t>c) Thư ký và một số Ủy viên.</w:t>
      </w:r>
    </w:p>
    <w:p w:rsidR="004A742F" w:rsidRPr="00D44CB5" w:rsidRDefault="004A742F" w:rsidP="004A742F">
      <w:pPr>
        <w:widowControl w:val="0"/>
        <w:autoSpaceDE w:val="0"/>
        <w:autoSpaceDN w:val="0"/>
        <w:adjustRightInd w:val="0"/>
        <w:spacing w:before="60" w:line="340" w:lineRule="exact"/>
        <w:ind w:firstLine="561"/>
        <w:jc w:val="both"/>
        <w:rPr>
          <w:rFonts w:ascii="Times New Roman" w:hAnsi="Times New Roman"/>
          <w:spacing w:val="-4"/>
          <w:sz w:val="27"/>
          <w:szCs w:val="27"/>
          <w:lang w:val="vi-VN"/>
        </w:rPr>
      </w:pPr>
      <w:r w:rsidRPr="00D44CB5">
        <w:rPr>
          <w:rFonts w:ascii="Times New Roman" w:hAnsi="Times New Roman"/>
          <w:spacing w:val="-4"/>
          <w:sz w:val="27"/>
          <w:szCs w:val="27"/>
          <w:lang w:val="vi-VN"/>
        </w:rPr>
        <w:t xml:space="preserve">Thành viên </w:t>
      </w:r>
      <w:r w:rsidRPr="00D44CB5">
        <w:rPr>
          <w:rFonts w:ascii="Times New Roman" w:hAnsi="Times New Roman"/>
          <w:spacing w:val="-4"/>
          <w:sz w:val="27"/>
          <w:szCs w:val="27"/>
        </w:rPr>
        <w:t>HĐTS</w:t>
      </w:r>
      <w:r w:rsidRPr="00D44CB5">
        <w:rPr>
          <w:rFonts w:ascii="Times New Roman" w:hAnsi="Times New Roman"/>
          <w:spacing w:val="-4"/>
          <w:sz w:val="27"/>
          <w:szCs w:val="27"/>
          <w:lang w:val="vi-VN"/>
        </w:rPr>
        <w:t xml:space="preserve"> là những người có kinh nghiệm, đạo đức, tinh thần trách nhiệm và được lựa chọn trong số cán bộ quản lý, giáo viên, nhân viên của nhà trường.</w:t>
      </w:r>
    </w:p>
    <w:bookmarkEnd w:id="0"/>
    <w:p w:rsidR="004A742F" w:rsidRPr="00D44CB5" w:rsidRDefault="004A742F" w:rsidP="004A742F">
      <w:pPr>
        <w:widowControl w:val="0"/>
        <w:autoSpaceDE w:val="0"/>
        <w:autoSpaceDN w:val="0"/>
        <w:adjustRightInd w:val="0"/>
        <w:spacing w:before="120" w:line="340" w:lineRule="exact"/>
        <w:ind w:firstLine="561"/>
        <w:jc w:val="both"/>
        <w:rPr>
          <w:rFonts w:ascii="Times New Roman" w:hAnsi="Times New Roman"/>
          <w:b/>
          <w:sz w:val="27"/>
          <w:szCs w:val="27"/>
          <w:lang w:val="vi-VN"/>
        </w:rPr>
      </w:pPr>
      <w:r w:rsidRPr="00D44CB5">
        <w:rPr>
          <w:rFonts w:ascii="Times New Roman" w:hAnsi="Times New Roman"/>
          <w:b/>
          <w:sz w:val="27"/>
          <w:szCs w:val="27"/>
          <w:lang w:val="vi-VN"/>
        </w:rPr>
        <w:t>2. Nhiệm vụ và quyền hạn</w:t>
      </w:r>
    </w:p>
    <w:p w:rsidR="004A742F" w:rsidRPr="00D44CB5" w:rsidRDefault="004A742F" w:rsidP="004A742F">
      <w:pPr>
        <w:widowControl w:val="0"/>
        <w:autoSpaceDE w:val="0"/>
        <w:autoSpaceDN w:val="0"/>
        <w:adjustRightInd w:val="0"/>
        <w:spacing w:before="60" w:line="340" w:lineRule="exact"/>
        <w:ind w:firstLine="561"/>
        <w:jc w:val="both"/>
        <w:rPr>
          <w:rFonts w:ascii="Times New Roman" w:hAnsi="Times New Roman"/>
          <w:sz w:val="27"/>
          <w:szCs w:val="27"/>
          <w:lang w:val="vi-VN"/>
        </w:rPr>
      </w:pPr>
      <w:r w:rsidRPr="00D44CB5">
        <w:rPr>
          <w:rFonts w:ascii="Times New Roman" w:hAnsi="Times New Roman"/>
          <w:sz w:val="27"/>
          <w:szCs w:val="27"/>
          <w:lang w:val="it-IT"/>
        </w:rPr>
        <w:t xml:space="preserve">a) </w:t>
      </w:r>
      <w:r w:rsidRPr="00D44CB5">
        <w:rPr>
          <w:rFonts w:ascii="Times New Roman" w:hAnsi="Times New Roman"/>
          <w:sz w:val="27"/>
          <w:szCs w:val="27"/>
          <w:lang w:val="vi-VN"/>
        </w:rPr>
        <w:t>Xây dựng lịch trình triển khai công tác tuyển sinh sát hợp với điều kiện nhân sự, cơ sở vật chất hiện có của nhà trường để thực hiện phương án tuyển sinh lớp 10 THPT đã được UBND tỉnh phê duyệt và hướng dẫn thực hiện của Sở GDĐT;</w:t>
      </w:r>
    </w:p>
    <w:p w:rsidR="004A742F" w:rsidRPr="00D44CB5" w:rsidRDefault="004A742F" w:rsidP="004A742F">
      <w:pPr>
        <w:widowControl w:val="0"/>
        <w:autoSpaceDE w:val="0"/>
        <w:autoSpaceDN w:val="0"/>
        <w:adjustRightInd w:val="0"/>
        <w:spacing w:before="60" w:line="340" w:lineRule="exact"/>
        <w:ind w:firstLine="561"/>
        <w:jc w:val="both"/>
        <w:rPr>
          <w:rFonts w:ascii="Times New Roman" w:hAnsi="Times New Roman"/>
          <w:sz w:val="27"/>
          <w:szCs w:val="27"/>
          <w:lang w:val="vi-VN"/>
        </w:rPr>
      </w:pPr>
      <w:r w:rsidRPr="00D44CB5">
        <w:rPr>
          <w:rFonts w:ascii="Times New Roman" w:hAnsi="Times New Roman"/>
          <w:sz w:val="27"/>
          <w:szCs w:val="27"/>
          <w:lang w:val="vi-VN"/>
        </w:rPr>
        <w:t xml:space="preserve">Trường hợp Chủ tịch </w:t>
      </w:r>
      <w:r w:rsidRPr="00D44CB5">
        <w:rPr>
          <w:rFonts w:ascii="Times New Roman" w:hAnsi="Times New Roman"/>
          <w:spacing w:val="-2"/>
          <w:sz w:val="27"/>
          <w:szCs w:val="27"/>
          <w:lang w:val="it-IT"/>
        </w:rPr>
        <w:t xml:space="preserve">HĐTS là phó hiệu trưởng thì phải </w:t>
      </w:r>
      <w:r w:rsidRPr="00D44CB5">
        <w:rPr>
          <w:rFonts w:ascii="Times New Roman" w:hAnsi="Times New Roman"/>
          <w:sz w:val="27"/>
          <w:szCs w:val="27"/>
          <w:lang w:val="vi-VN"/>
        </w:rPr>
        <w:t>trình hiệu trưởng nhà trường phê duyệt kế hoạch, lịch trình công tác, sử dụng cơ sở vật chất, trang thiết bị, văn phòng phẩm, điều động nhân sự hỗ trợ (nếu có),...</w:t>
      </w:r>
    </w:p>
    <w:p w:rsidR="004A742F" w:rsidRPr="00D44CB5" w:rsidRDefault="004A742F" w:rsidP="004A742F">
      <w:pPr>
        <w:widowControl w:val="0"/>
        <w:autoSpaceDE w:val="0"/>
        <w:autoSpaceDN w:val="0"/>
        <w:adjustRightInd w:val="0"/>
        <w:spacing w:before="60" w:line="340" w:lineRule="exact"/>
        <w:ind w:firstLine="561"/>
        <w:jc w:val="both"/>
        <w:rPr>
          <w:rFonts w:ascii="Times New Roman" w:hAnsi="Times New Roman"/>
          <w:sz w:val="27"/>
          <w:szCs w:val="27"/>
          <w:lang w:val="pt-BR"/>
        </w:rPr>
      </w:pPr>
      <w:r w:rsidRPr="00D44CB5">
        <w:rPr>
          <w:rFonts w:ascii="Times New Roman" w:hAnsi="Times New Roman"/>
          <w:sz w:val="27"/>
          <w:szCs w:val="27"/>
          <w:lang w:val="it-IT"/>
        </w:rPr>
        <w:t>b) Tổ chức việc k</w:t>
      </w:r>
      <w:r w:rsidRPr="00D44CB5">
        <w:rPr>
          <w:rFonts w:ascii="Times New Roman" w:hAnsi="Times New Roman"/>
          <w:sz w:val="27"/>
          <w:szCs w:val="27"/>
          <w:lang w:val="vi-VN"/>
        </w:rPr>
        <w:t>iểm tra hồ sơ đăng ký dự tuyển</w:t>
      </w:r>
      <w:r w:rsidRPr="00D44CB5">
        <w:rPr>
          <w:rFonts w:ascii="Times New Roman" w:hAnsi="Times New Roman"/>
          <w:sz w:val="27"/>
          <w:szCs w:val="27"/>
          <w:lang w:val="it-IT"/>
        </w:rPr>
        <w:t xml:space="preserve"> </w:t>
      </w:r>
      <w:r w:rsidRPr="00D44CB5">
        <w:rPr>
          <w:rFonts w:ascii="Times New Roman" w:hAnsi="Times New Roman"/>
          <w:sz w:val="27"/>
          <w:szCs w:val="27"/>
          <w:lang w:val="vi-VN"/>
        </w:rPr>
        <w:t xml:space="preserve">của học sinh, nhập dữ liệu theo </w:t>
      </w:r>
      <w:r w:rsidRPr="00D44CB5">
        <w:rPr>
          <w:rFonts w:ascii="Times New Roman" w:hAnsi="Times New Roman"/>
          <w:sz w:val="27"/>
          <w:szCs w:val="27"/>
          <w:lang w:val="pt-BR"/>
        </w:rPr>
        <w:t xml:space="preserve">đúng </w:t>
      </w:r>
      <w:r w:rsidRPr="00D44CB5">
        <w:rPr>
          <w:rFonts w:ascii="Times New Roman" w:hAnsi="Times New Roman"/>
          <w:sz w:val="27"/>
          <w:szCs w:val="27"/>
          <w:lang w:val="vi-VN"/>
        </w:rPr>
        <w:t>yêu cầu</w:t>
      </w:r>
      <w:r w:rsidRPr="00D44CB5">
        <w:rPr>
          <w:rFonts w:ascii="Times New Roman" w:hAnsi="Times New Roman"/>
          <w:sz w:val="27"/>
          <w:szCs w:val="27"/>
          <w:lang w:val="pt-BR"/>
        </w:rPr>
        <w:t xml:space="preserve"> và hướng dẫn sử dụng phần mềm tuyển sinh</w:t>
      </w:r>
      <w:r w:rsidRPr="00D44CB5">
        <w:rPr>
          <w:rFonts w:ascii="Times New Roman" w:hAnsi="Times New Roman"/>
          <w:sz w:val="27"/>
          <w:szCs w:val="27"/>
          <w:lang w:val="vi-VN"/>
        </w:rPr>
        <w:t>; nghiêm túc và chặt chẽ khi kiểm dò thông tin, dữ liệu của học sinh</w:t>
      </w:r>
      <w:r w:rsidRPr="00D44CB5">
        <w:rPr>
          <w:rFonts w:ascii="Times New Roman" w:hAnsi="Times New Roman"/>
          <w:sz w:val="27"/>
          <w:szCs w:val="27"/>
          <w:lang w:val="it-IT"/>
        </w:rPr>
        <w:t>,</w:t>
      </w:r>
      <w:r w:rsidRPr="00D44CB5">
        <w:rPr>
          <w:rFonts w:ascii="Times New Roman" w:hAnsi="Times New Roman"/>
          <w:sz w:val="27"/>
          <w:szCs w:val="27"/>
          <w:lang w:val="vi-VN"/>
        </w:rPr>
        <w:t xml:space="preserve"> bảo đảm đầy đủ, chính xác</w:t>
      </w:r>
      <w:r w:rsidRPr="00D44CB5">
        <w:rPr>
          <w:rFonts w:ascii="Times New Roman" w:hAnsi="Times New Roman"/>
          <w:sz w:val="27"/>
          <w:szCs w:val="27"/>
          <w:lang w:val="it-IT"/>
        </w:rPr>
        <w:t>,</w:t>
      </w:r>
      <w:r w:rsidRPr="00D44CB5">
        <w:rPr>
          <w:rFonts w:ascii="Times New Roman" w:hAnsi="Times New Roman"/>
          <w:sz w:val="27"/>
          <w:szCs w:val="27"/>
          <w:lang w:val="vi-VN"/>
        </w:rPr>
        <w:t xml:space="preserve"> không để xảy ra </w:t>
      </w:r>
      <w:r w:rsidRPr="00D44CB5">
        <w:rPr>
          <w:rFonts w:ascii="Times New Roman" w:hAnsi="Times New Roman"/>
          <w:sz w:val="27"/>
          <w:szCs w:val="27"/>
          <w:lang w:val="pt-BR"/>
        </w:rPr>
        <w:t xml:space="preserve">nhầm lẫn làm ảnh hưởng kết quả tuyển sinh; </w:t>
      </w:r>
      <w:r w:rsidRPr="00D44CB5">
        <w:rPr>
          <w:rFonts w:ascii="Times New Roman" w:hAnsi="Times New Roman"/>
          <w:sz w:val="27"/>
          <w:szCs w:val="27"/>
          <w:lang w:val="vi-VN"/>
        </w:rPr>
        <w:t xml:space="preserve">thực hiện </w:t>
      </w:r>
      <w:r w:rsidRPr="00D44CB5">
        <w:rPr>
          <w:rFonts w:ascii="Times New Roman" w:hAnsi="Times New Roman"/>
          <w:sz w:val="27"/>
          <w:szCs w:val="27"/>
          <w:lang w:val="it-IT"/>
        </w:rPr>
        <w:t xml:space="preserve">các loại </w:t>
      </w:r>
      <w:r w:rsidRPr="00D44CB5">
        <w:rPr>
          <w:rFonts w:ascii="Times New Roman" w:hAnsi="Times New Roman"/>
          <w:sz w:val="27"/>
          <w:szCs w:val="27"/>
          <w:lang w:val="vi-VN"/>
        </w:rPr>
        <w:t>hồ sơ của công tác tuyển sinh và hồ sơ HĐ coi thi</w:t>
      </w:r>
      <w:r w:rsidRPr="00D44CB5">
        <w:rPr>
          <w:rFonts w:ascii="Times New Roman" w:hAnsi="Times New Roman"/>
          <w:sz w:val="27"/>
          <w:szCs w:val="27"/>
          <w:lang w:val="it-IT"/>
        </w:rPr>
        <w:t xml:space="preserve"> </w:t>
      </w:r>
      <w:r w:rsidRPr="00D44CB5">
        <w:rPr>
          <w:rFonts w:ascii="Times New Roman" w:hAnsi="Times New Roman"/>
          <w:sz w:val="27"/>
          <w:szCs w:val="27"/>
          <w:lang w:val="vi-VN"/>
        </w:rPr>
        <w:t>(nếu có);</w:t>
      </w:r>
    </w:p>
    <w:p w:rsidR="004A742F" w:rsidRPr="00D44CB5" w:rsidRDefault="004A742F" w:rsidP="004A742F">
      <w:pPr>
        <w:widowControl w:val="0"/>
        <w:autoSpaceDE w:val="0"/>
        <w:autoSpaceDN w:val="0"/>
        <w:adjustRightInd w:val="0"/>
        <w:spacing w:before="60" w:line="340" w:lineRule="exact"/>
        <w:ind w:firstLine="561"/>
        <w:jc w:val="both"/>
        <w:rPr>
          <w:rFonts w:ascii="Times New Roman" w:hAnsi="Times New Roman"/>
          <w:sz w:val="27"/>
          <w:szCs w:val="27"/>
          <w:lang w:val="pt-BR"/>
        </w:rPr>
      </w:pPr>
      <w:r w:rsidRPr="00D44CB5">
        <w:rPr>
          <w:rFonts w:ascii="Times New Roman" w:hAnsi="Times New Roman"/>
          <w:sz w:val="27"/>
          <w:szCs w:val="27"/>
          <w:lang w:val="vi-VN"/>
        </w:rPr>
        <w:t>c) Căn cứ phương thức tuyển sinh</w:t>
      </w:r>
      <w:r w:rsidRPr="00D44CB5">
        <w:rPr>
          <w:rFonts w:ascii="Times New Roman" w:hAnsi="Times New Roman"/>
          <w:sz w:val="27"/>
          <w:szCs w:val="27"/>
          <w:lang w:val="pt-BR"/>
        </w:rPr>
        <w:t xml:space="preserve"> của đơn vị</w:t>
      </w:r>
      <w:r w:rsidRPr="00D44CB5">
        <w:rPr>
          <w:rFonts w:ascii="Times New Roman" w:hAnsi="Times New Roman"/>
          <w:sz w:val="27"/>
          <w:szCs w:val="27"/>
          <w:lang w:val="vi-VN"/>
        </w:rPr>
        <w:t>, chỉ tiêu được giao, điểm xét tuyển và các điều kiện quy định tại quy trình xét tuyển</w:t>
      </w:r>
      <w:r w:rsidRPr="00D44CB5">
        <w:rPr>
          <w:rFonts w:ascii="Times New Roman" w:hAnsi="Times New Roman"/>
          <w:sz w:val="27"/>
          <w:szCs w:val="27"/>
          <w:lang w:val="pt-BR"/>
        </w:rPr>
        <w:t>;</w:t>
      </w:r>
      <w:r w:rsidRPr="00D44CB5">
        <w:rPr>
          <w:rFonts w:ascii="Times New Roman" w:hAnsi="Times New Roman"/>
          <w:sz w:val="27"/>
          <w:szCs w:val="27"/>
          <w:lang w:val="vi-VN"/>
        </w:rPr>
        <w:t xml:space="preserve"> </w:t>
      </w:r>
      <w:r w:rsidRPr="00D44CB5">
        <w:rPr>
          <w:rFonts w:ascii="Times New Roman" w:hAnsi="Times New Roman"/>
          <w:sz w:val="27"/>
          <w:szCs w:val="27"/>
          <w:lang w:val="pt-BR"/>
        </w:rPr>
        <w:t xml:space="preserve">lập danh sách </w:t>
      </w:r>
      <w:r w:rsidRPr="00D44CB5">
        <w:rPr>
          <w:rFonts w:ascii="Times New Roman" w:hAnsi="Times New Roman"/>
          <w:sz w:val="27"/>
          <w:szCs w:val="27"/>
          <w:lang w:val="vi-VN"/>
        </w:rPr>
        <w:t>học sinh trúng tuyển từ điểm cao xuống cho đến đủ chỉ tiêu</w:t>
      </w:r>
      <w:r w:rsidRPr="00D44CB5">
        <w:rPr>
          <w:rFonts w:ascii="Times New Roman" w:hAnsi="Times New Roman"/>
          <w:sz w:val="27"/>
          <w:szCs w:val="27"/>
          <w:lang w:val="pt-BR"/>
        </w:rPr>
        <w:t xml:space="preserve"> để trình Giám đốc Sở GDĐT phê duyệt</w:t>
      </w:r>
      <w:r w:rsidRPr="00D44CB5">
        <w:rPr>
          <w:rFonts w:ascii="Times New Roman" w:hAnsi="Times New Roman"/>
          <w:sz w:val="27"/>
          <w:szCs w:val="27"/>
          <w:lang w:val="vi-VN"/>
        </w:rPr>
        <w:t>;</w:t>
      </w:r>
    </w:p>
    <w:p w:rsidR="004A742F" w:rsidRPr="00D44CB5" w:rsidRDefault="004A742F" w:rsidP="004A742F">
      <w:pPr>
        <w:widowControl w:val="0"/>
        <w:autoSpaceDE w:val="0"/>
        <w:autoSpaceDN w:val="0"/>
        <w:adjustRightInd w:val="0"/>
        <w:spacing w:before="60" w:line="340" w:lineRule="exact"/>
        <w:ind w:firstLine="561"/>
        <w:jc w:val="both"/>
        <w:rPr>
          <w:rFonts w:ascii="Times New Roman" w:hAnsi="Times New Roman"/>
          <w:sz w:val="27"/>
          <w:szCs w:val="27"/>
          <w:lang w:val="pt-BR"/>
        </w:rPr>
      </w:pPr>
      <w:r w:rsidRPr="00D44CB5">
        <w:rPr>
          <w:rFonts w:ascii="Times New Roman" w:hAnsi="Times New Roman"/>
          <w:sz w:val="27"/>
          <w:szCs w:val="27"/>
          <w:lang w:val="pt-BR"/>
        </w:rPr>
        <w:t xml:space="preserve">d) Đối với </w:t>
      </w:r>
      <w:r w:rsidRPr="00D44CB5">
        <w:rPr>
          <w:rFonts w:ascii="Times New Roman" w:hAnsi="Times New Roman"/>
          <w:spacing w:val="-2"/>
          <w:sz w:val="27"/>
          <w:szCs w:val="27"/>
          <w:lang w:val="it-IT"/>
        </w:rPr>
        <w:t xml:space="preserve">HĐTS </w:t>
      </w:r>
      <w:r w:rsidRPr="00D44CB5">
        <w:rPr>
          <w:rFonts w:ascii="Times New Roman" w:hAnsi="Times New Roman"/>
          <w:sz w:val="27"/>
          <w:szCs w:val="27"/>
          <w:lang w:val="pt-BR"/>
        </w:rPr>
        <w:t>trường THPT chuyên, phải lập phương án tuyển sinh cho các lớp chuyên trình HĐTS lớp 10 THPT hệ công lập của Sở GDĐT phê duyệt trước khi công bố kết quả tuyển sinh;</w:t>
      </w:r>
    </w:p>
    <w:p w:rsidR="004A742F" w:rsidRPr="00D44CB5" w:rsidRDefault="004A742F" w:rsidP="004A742F">
      <w:pPr>
        <w:widowControl w:val="0"/>
        <w:autoSpaceDE w:val="0"/>
        <w:autoSpaceDN w:val="0"/>
        <w:adjustRightInd w:val="0"/>
        <w:spacing w:before="60" w:line="340" w:lineRule="exact"/>
        <w:ind w:firstLine="561"/>
        <w:jc w:val="both"/>
        <w:rPr>
          <w:rFonts w:ascii="Times New Roman" w:hAnsi="Times New Roman"/>
          <w:sz w:val="27"/>
          <w:szCs w:val="27"/>
          <w:lang w:val="vi-VN"/>
        </w:rPr>
      </w:pPr>
      <w:r w:rsidRPr="00D44CB5">
        <w:rPr>
          <w:rFonts w:ascii="Times New Roman" w:hAnsi="Times New Roman"/>
          <w:sz w:val="27"/>
          <w:szCs w:val="27"/>
          <w:lang w:val="pt-BR"/>
        </w:rPr>
        <w:t>e) Trường hợp tuyển sinh bổ sung: xây dựng kế hoạch và các yêu cầu, điều kiện tuyển sinh bổ sung và tổ chức thực hiện quy trình tuyển sinh; c</w:t>
      </w:r>
      <w:r w:rsidRPr="00D44CB5">
        <w:rPr>
          <w:rFonts w:ascii="Times New Roman" w:hAnsi="Times New Roman"/>
          <w:sz w:val="27"/>
          <w:szCs w:val="27"/>
          <w:lang w:val="vi-VN"/>
        </w:rPr>
        <w:t xml:space="preserve">ung cấp đầy đủ, trung thực các thông tin, </w:t>
      </w:r>
      <w:r w:rsidRPr="00D44CB5">
        <w:rPr>
          <w:rFonts w:ascii="Times New Roman" w:hAnsi="Times New Roman"/>
          <w:sz w:val="27"/>
          <w:szCs w:val="27"/>
          <w:lang w:val="pt-BR"/>
        </w:rPr>
        <w:t xml:space="preserve">lịch </w:t>
      </w:r>
      <w:r w:rsidRPr="00D44CB5">
        <w:rPr>
          <w:rFonts w:ascii="Times New Roman" w:hAnsi="Times New Roman"/>
          <w:sz w:val="27"/>
          <w:szCs w:val="27"/>
          <w:lang w:val="vi-VN"/>
        </w:rPr>
        <w:t>trình</w:t>
      </w:r>
      <w:r w:rsidRPr="00D44CB5">
        <w:rPr>
          <w:rFonts w:ascii="Times New Roman" w:hAnsi="Times New Roman"/>
          <w:sz w:val="27"/>
          <w:szCs w:val="27"/>
          <w:lang w:val="pt-BR"/>
        </w:rPr>
        <w:t xml:space="preserve"> làm việc</w:t>
      </w:r>
      <w:r w:rsidRPr="00D44CB5">
        <w:rPr>
          <w:rFonts w:ascii="Times New Roman" w:hAnsi="Times New Roman"/>
          <w:sz w:val="27"/>
          <w:szCs w:val="27"/>
          <w:lang w:val="vi-VN"/>
        </w:rPr>
        <w:t>, số liệu,... có liên quan cho hiệu trưởng nhà trường xử lý, giải trình</w:t>
      </w:r>
      <w:r w:rsidRPr="00D44CB5">
        <w:rPr>
          <w:rFonts w:ascii="Times New Roman" w:hAnsi="Times New Roman"/>
          <w:sz w:val="27"/>
          <w:szCs w:val="27"/>
          <w:lang w:val="pt-BR"/>
        </w:rPr>
        <w:t xml:space="preserve">, đặc biệt là </w:t>
      </w:r>
      <w:r w:rsidRPr="00D44CB5">
        <w:rPr>
          <w:rFonts w:ascii="Times New Roman" w:hAnsi="Times New Roman"/>
          <w:sz w:val="27"/>
          <w:szCs w:val="27"/>
          <w:lang w:val="vi-VN"/>
        </w:rPr>
        <w:t>các trường hợp kiến nghị</w:t>
      </w:r>
      <w:r w:rsidRPr="00D44CB5">
        <w:rPr>
          <w:rFonts w:ascii="Times New Roman" w:hAnsi="Times New Roman"/>
          <w:sz w:val="27"/>
          <w:szCs w:val="27"/>
          <w:lang w:val="pt-BR"/>
        </w:rPr>
        <w:t>,</w:t>
      </w:r>
      <w:r w:rsidRPr="00D44CB5">
        <w:rPr>
          <w:rFonts w:ascii="Times New Roman" w:hAnsi="Times New Roman"/>
          <w:sz w:val="27"/>
          <w:szCs w:val="27"/>
          <w:lang w:val="vi-VN"/>
        </w:rPr>
        <w:t xml:space="preserve"> cứu xét (khi có yêu cầu);</w:t>
      </w:r>
    </w:p>
    <w:p w:rsidR="004A742F" w:rsidRPr="00D44CB5" w:rsidRDefault="004A742F" w:rsidP="004A742F">
      <w:pPr>
        <w:widowControl w:val="0"/>
        <w:autoSpaceDE w:val="0"/>
        <w:autoSpaceDN w:val="0"/>
        <w:adjustRightInd w:val="0"/>
        <w:spacing w:before="60" w:line="340" w:lineRule="exact"/>
        <w:ind w:firstLine="561"/>
        <w:jc w:val="both"/>
        <w:rPr>
          <w:rFonts w:ascii="Times New Roman" w:hAnsi="Times New Roman"/>
          <w:sz w:val="27"/>
          <w:szCs w:val="27"/>
          <w:lang w:val="pt-BR"/>
        </w:rPr>
      </w:pPr>
      <w:r w:rsidRPr="00D44CB5">
        <w:rPr>
          <w:rFonts w:ascii="Times New Roman" w:hAnsi="Times New Roman"/>
          <w:sz w:val="27"/>
          <w:szCs w:val="27"/>
          <w:lang w:val="vi-VN"/>
        </w:rPr>
        <w:t>g</w:t>
      </w:r>
      <w:r w:rsidRPr="00D44CB5">
        <w:rPr>
          <w:rFonts w:ascii="Times New Roman" w:hAnsi="Times New Roman"/>
          <w:sz w:val="27"/>
          <w:szCs w:val="27"/>
          <w:lang w:val="pt-BR"/>
        </w:rPr>
        <w:t xml:space="preserve">) Trường hợp tổ chức thi riêng THPT chuyên: HĐTS trường THPT chuyên chịu toàn bộ trách nhiệm thực hiện quy trình xét tuyển và công bố kết quả trúng tuyển (tạm thời). </w:t>
      </w:r>
    </w:p>
    <w:p w:rsidR="004A742F" w:rsidRPr="00D44CB5" w:rsidRDefault="004A742F" w:rsidP="004A742F">
      <w:pPr>
        <w:widowControl w:val="0"/>
        <w:autoSpaceDE w:val="0"/>
        <w:autoSpaceDN w:val="0"/>
        <w:adjustRightInd w:val="0"/>
        <w:spacing w:before="60" w:line="340" w:lineRule="exact"/>
        <w:ind w:firstLine="561"/>
        <w:jc w:val="both"/>
        <w:rPr>
          <w:rFonts w:ascii="Times New Roman" w:hAnsi="Times New Roman"/>
          <w:sz w:val="27"/>
          <w:szCs w:val="27"/>
          <w:lang w:val="pt-BR"/>
        </w:rPr>
      </w:pPr>
      <w:r w:rsidRPr="00D44CB5">
        <w:rPr>
          <w:rFonts w:ascii="Times New Roman" w:hAnsi="Times New Roman"/>
          <w:sz w:val="27"/>
          <w:szCs w:val="27"/>
          <w:lang w:val="pt-BR"/>
        </w:rPr>
        <w:t xml:space="preserve">h) Trường hợp tổ chức Xét tuyển: HĐTS trường THPT thực hiện phương thức Xét tuyển chịu toàn bộ trách nhiệm trong việc thực hiện quy trình xét tuyển và công bố kết quả </w:t>
      </w:r>
      <w:r w:rsidRPr="00D44CB5">
        <w:rPr>
          <w:rFonts w:ascii="Times New Roman" w:hAnsi="Times New Roman"/>
          <w:sz w:val="27"/>
          <w:szCs w:val="27"/>
          <w:lang w:val="pt-BR"/>
        </w:rPr>
        <w:lastRenderedPageBreak/>
        <w:t>trúng tuyển cho học sinh (tạm thời);</w:t>
      </w:r>
    </w:p>
    <w:p w:rsidR="004A742F" w:rsidRPr="00D44CB5" w:rsidRDefault="004A742F" w:rsidP="004A742F">
      <w:pPr>
        <w:widowControl w:val="0"/>
        <w:autoSpaceDE w:val="0"/>
        <w:autoSpaceDN w:val="0"/>
        <w:adjustRightInd w:val="0"/>
        <w:spacing w:before="60" w:line="340" w:lineRule="exact"/>
        <w:ind w:firstLine="561"/>
        <w:jc w:val="both"/>
        <w:rPr>
          <w:rFonts w:ascii="Times New Roman" w:hAnsi="Times New Roman"/>
          <w:sz w:val="27"/>
          <w:szCs w:val="27"/>
          <w:lang w:val="pt-BR"/>
        </w:rPr>
      </w:pPr>
      <w:r w:rsidRPr="00D44CB5">
        <w:rPr>
          <w:rFonts w:ascii="Times New Roman" w:hAnsi="Times New Roman"/>
          <w:sz w:val="27"/>
          <w:szCs w:val="27"/>
          <w:lang w:val="pt-BR"/>
        </w:rPr>
        <w:t xml:space="preserve">i) </w:t>
      </w:r>
      <w:r w:rsidRPr="00D44CB5">
        <w:rPr>
          <w:rFonts w:ascii="Times New Roman" w:hAnsi="Times New Roman"/>
          <w:sz w:val="27"/>
          <w:szCs w:val="27"/>
          <w:lang w:val="vi-VN"/>
        </w:rPr>
        <w:t>Chấp hành nghiêm túc lịch trình công tác tuyển sinh lớp 10 THPT chung toàn tỉnh</w:t>
      </w:r>
      <w:r w:rsidRPr="00D44CB5">
        <w:rPr>
          <w:rFonts w:ascii="Times New Roman" w:hAnsi="Times New Roman"/>
          <w:sz w:val="27"/>
          <w:szCs w:val="27"/>
          <w:lang w:val="pt-BR"/>
        </w:rPr>
        <w:t xml:space="preserve">; thường xuyên cập nhật lịch công tác để thực hiện kịp thời và đúng đủ những yêu cầu của quá trình tổ chức từng kỳ thi khi tổ chức thi riêng THPT chuyên hoặc áp dụng phương thức Xét tuyển với một số trường; </w:t>
      </w:r>
    </w:p>
    <w:p w:rsidR="004A742F" w:rsidRPr="00D44CB5" w:rsidRDefault="004A742F" w:rsidP="004A742F">
      <w:pPr>
        <w:widowControl w:val="0"/>
        <w:autoSpaceDE w:val="0"/>
        <w:autoSpaceDN w:val="0"/>
        <w:adjustRightInd w:val="0"/>
        <w:spacing w:before="60" w:line="340" w:lineRule="exact"/>
        <w:ind w:firstLine="561"/>
        <w:jc w:val="both"/>
        <w:rPr>
          <w:rFonts w:ascii="Times New Roman" w:hAnsi="Times New Roman"/>
          <w:sz w:val="27"/>
          <w:szCs w:val="27"/>
          <w:lang w:val="pt-BR"/>
        </w:rPr>
      </w:pPr>
      <w:r w:rsidRPr="00D44CB5">
        <w:rPr>
          <w:rFonts w:ascii="Times New Roman" w:hAnsi="Times New Roman"/>
          <w:sz w:val="27"/>
          <w:szCs w:val="27"/>
          <w:lang w:val="pt-BR"/>
        </w:rPr>
        <w:t>k</w:t>
      </w:r>
      <w:r w:rsidRPr="00D44CB5">
        <w:rPr>
          <w:rFonts w:ascii="Times New Roman" w:hAnsi="Times New Roman"/>
          <w:sz w:val="27"/>
          <w:szCs w:val="27"/>
          <w:lang w:val="vi-VN"/>
        </w:rPr>
        <w:t xml:space="preserve">) </w:t>
      </w:r>
      <w:r w:rsidRPr="00D44CB5">
        <w:rPr>
          <w:rFonts w:ascii="Times New Roman" w:hAnsi="Times New Roman"/>
          <w:spacing w:val="-2"/>
          <w:sz w:val="27"/>
          <w:szCs w:val="27"/>
          <w:lang w:val="pt-BR"/>
        </w:rPr>
        <w:t>T</w:t>
      </w:r>
      <w:r w:rsidRPr="00D44CB5">
        <w:rPr>
          <w:rFonts w:ascii="Times New Roman" w:hAnsi="Times New Roman"/>
          <w:spacing w:val="-2"/>
          <w:sz w:val="27"/>
          <w:szCs w:val="27"/>
          <w:lang w:val="vi-VN"/>
        </w:rPr>
        <w:t>hực hiện đầy đủ các báo cáo và hướng dẫn thực hiện công tác tuyển sinh lớp 10 THPT của Sở GDĐT;</w:t>
      </w:r>
      <w:r w:rsidRPr="00D44CB5">
        <w:rPr>
          <w:rFonts w:ascii="Times New Roman" w:hAnsi="Times New Roman"/>
          <w:spacing w:val="-2"/>
          <w:sz w:val="27"/>
          <w:szCs w:val="27"/>
          <w:lang w:val="pt-BR"/>
        </w:rPr>
        <w:t xml:space="preserve"> l</w:t>
      </w:r>
      <w:r w:rsidRPr="00D44CB5">
        <w:rPr>
          <w:rFonts w:ascii="Times New Roman" w:hAnsi="Times New Roman"/>
          <w:spacing w:val="-2"/>
          <w:sz w:val="27"/>
          <w:szCs w:val="27"/>
          <w:lang w:val="vi-VN"/>
        </w:rPr>
        <w:t xml:space="preserve">ập biên bản </w:t>
      </w:r>
      <w:r w:rsidRPr="00D44CB5">
        <w:rPr>
          <w:rFonts w:ascii="Times New Roman" w:hAnsi="Times New Roman"/>
          <w:spacing w:val="-2"/>
          <w:sz w:val="27"/>
          <w:szCs w:val="27"/>
          <w:lang w:val="pt-BR"/>
        </w:rPr>
        <w:t>họp xét tuyển sinh (</w:t>
      </w:r>
      <w:r w:rsidRPr="00D44CB5">
        <w:rPr>
          <w:rFonts w:ascii="Times New Roman" w:hAnsi="Times New Roman"/>
          <w:spacing w:val="-2"/>
          <w:sz w:val="27"/>
          <w:szCs w:val="27"/>
          <w:lang w:val="vi-VN"/>
        </w:rPr>
        <w:t xml:space="preserve">phải có </w:t>
      </w:r>
      <w:r w:rsidRPr="00D44CB5">
        <w:rPr>
          <w:rFonts w:ascii="Times New Roman" w:hAnsi="Times New Roman"/>
          <w:spacing w:val="-2"/>
          <w:sz w:val="27"/>
          <w:szCs w:val="27"/>
          <w:lang w:val="pt-BR"/>
        </w:rPr>
        <w:t xml:space="preserve">đầy </w:t>
      </w:r>
      <w:r w:rsidRPr="00D44CB5">
        <w:rPr>
          <w:rFonts w:ascii="Times New Roman" w:hAnsi="Times New Roman"/>
          <w:spacing w:val="-2"/>
          <w:sz w:val="27"/>
          <w:szCs w:val="27"/>
          <w:lang w:val="vi-VN"/>
        </w:rPr>
        <w:t>đủ họ tên, chữ ký của tất cả thành viên</w:t>
      </w:r>
      <w:r w:rsidRPr="00D44CB5">
        <w:rPr>
          <w:rFonts w:ascii="Times New Roman" w:hAnsi="Times New Roman"/>
          <w:spacing w:val="-2"/>
          <w:sz w:val="27"/>
          <w:szCs w:val="27"/>
          <w:lang w:val="pt-BR"/>
        </w:rPr>
        <w:t>,</w:t>
      </w:r>
      <w:r w:rsidRPr="00D44CB5">
        <w:rPr>
          <w:rFonts w:ascii="Times New Roman" w:hAnsi="Times New Roman"/>
          <w:spacing w:val="-2"/>
          <w:sz w:val="27"/>
          <w:szCs w:val="27"/>
          <w:lang w:val="vi-VN"/>
        </w:rPr>
        <w:t xml:space="preserve"> </w:t>
      </w:r>
      <w:r w:rsidRPr="00D44CB5">
        <w:rPr>
          <w:rFonts w:ascii="Times New Roman" w:hAnsi="Times New Roman"/>
          <w:spacing w:val="-2"/>
          <w:sz w:val="27"/>
          <w:szCs w:val="27"/>
          <w:lang w:val="pt-BR"/>
        </w:rPr>
        <w:t>kể cả C</w:t>
      </w:r>
      <w:r w:rsidRPr="00D44CB5">
        <w:rPr>
          <w:rFonts w:ascii="Times New Roman" w:hAnsi="Times New Roman"/>
          <w:spacing w:val="-2"/>
          <w:sz w:val="27"/>
          <w:szCs w:val="27"/>
          <w:lang w:val="vi-VN"/>
        </w:rPr>
        <w:t xml:space="preserve">hủ tịch </w:t>
      </w:r>
      <w:r w:rsidRPr="00D44CB5">
        <w:rPr>
          <w:rFonts w:ascii="Times New Roman" w:hAnsi="Times New Roman"/>
          <w:spacing w:val="-2"/>
          <w:sz w:val="27"/>
          <w:szCs w:val="27"/>
          <w:lang w:val="pt-BR"/>
        </w:rPr>
        <w:t xml:space="preserve">HĐTS) </w:t>
      </w:r>
      <w:r w:rsidRPr="00D44CB5">
        <w:rPr>
          <w:rFonts w:ascii="Times New Roman" w:hAnsi="Times New Roman"/>
          <w:spacing w:val="-2"/>
          <w:sz w:val="27"/>
          <w:szCs w:val="27"/>
          <w:lang w:val="vi-VN"/>
        </w:rPr>
        <w:t>và danh sách học sinh trúng tuyển</w:t>
      </w:r>
      <w:r w:rsidRPr="00D44CB5">
        <w:rPr>
          <w:rFonts w:ascii="Times New Roman" w:hAnsi="Times New Roman"/>
          <w:spacing w:val="-2"/>
          <w:sz w:val="27"/>
          <w:szCs w:val="27"/>
          <w:lang w:val="pt-BR"/>
        </w:rPr>
        <w:t xml:space="preserve"> theo đúng yêu cầu.</w:t>
      </w:r>
    </w:p>
    <w:p w:rsidR="00692868" w:rsidRPr="00D44CB5" w:rsidRDefault="004A742F" w:rsidP="004A742F">
      <w:pPr>
        <w:widowControl w:val="0"/>
        <w:spacing w:before="120"/>
        <w:ind w:firstLine="720"/>
        <w:jc w:val="both"/>
        <w:rPr>
          <w:rFonts w:ascii="Times New Roman" w:hAnsi="Times New Roman"/>
          <w:b/>
          <w:spacing w:val="-6"/>
          <w:sz w:val="27"/>
          <w:szCs w:val="27"/>
          <w:lang w:val="nl-NL"/>
        </w:rPr>
      </w:pPr>
      <w:r w:rsidRPr="00D44CB5">
        <w:rPr>
          <w:rFonts w:ascii="Times New Roman" w:hAnsi="Times New Roman"/>
          <w:b/>
          <w:spacing w:val="-6"/>
          <w:sz w:val="27"/>
          <w:szCs w:val="27"/>
          <w:lang w:val="nl-NL"/>
        </w:rPr>
        <w:t xml:space="preserve">II. </w:t>
      </w:r>
      <w:r w:rsidR="00692868" w:rsidRPr="00D44CB5">
        <w:rPr>
          <w:rFonts w:ascii="Times New Roman" w:hAnsi="Times New Roman"/>
          <w:b/>
          <w:spacing w:val="-6"/>
          <w:sz w:val="27"/>
          <w:szCs w:val="27"/>
          <w:lang w:val="nl-NL"/>
        </w:rPr>
        <w:t>THỨ TỰ VÀ QUY TRÌNH XÉT TUYỂN LỚP 10 TRƯỜNG THPT CÔNG LẬP</w:t>
      </w:r>
    </w:p>
    <w:p w:rsidR="00692868" w:rsidRPr="00D44CB5" w:rsidRDefault="00692868" w:rsidP="00472A01">
      <w:pPr>
        <w:widowControl w:val="0"/>
        <w:spacing w:before="120" w:after="100"/>
        <w:ind w:firstLine="709"/>
        <w:jc w:val="both"/>
        <w:rPr>
          <w:rFonts w:ascii="Times New Roman" w:hAnsi="Times New Roman"/>
          <w:b/>
          <w:bCs/>
          <w:sz w:val="27"/>
          <w:szCs w:val="27"/>
          <w:lang w:val="nl-NL"/>
        </w:rPr>
      </w:pPr>
      <w:r w:rsidRPr="00D44CB5">
        <w:rPr>
          <w:rFonts w:ascii="Times New Roman" w:hAnsi="Times New Roman"/>
          <w:b/>
          <w:bCs/>
          <w:sz w:val="27"/>
          <w:szCs w:val="27"/>
          <w:lang w:val="nl-NL"/>
        </w:rPr>
        <w:t xml:space="preserve">1. </w:t>
      </w:r>
      <w:r w:rsidR="000611C4" w:rsidRPr="00D44CB5">
        <w:rPr>
          <w:rFonts w:ascii="Times New Roman" w:hAnsi="Times New Roman"/>
          <w:b/>
          <w:bCs/>
          <w:sz w:val="27"/>
          <w:szCs w:val="27"/>
          <w:lang w:val="nl-NL"/>
        </w:rPr>
        <w:t>Xét tuyển v</w:t>
      </w:r>
      <w:r w:rsidRPr="00D44CB5">
        <w:rPr>
          <w:rFonts w:ascii="Times New Roman" w:hAnsi="Times New Roman"/>
          <w:b/>
          <w:bCs/>
          <w:sz w:val="27"/>
          <w:szCs w:val="27"/>
          <w:lang w:val="nl-NL"/>
        </w:rPr>
        <w:t>ào Trường THPT chuyên Lê Quý Đôn:</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a) Sơ tuyển (trước khi tổ chức thi tuyển): tiếp nhận hồ sơ học sinh đăng ký dự tuyển và thực hiện những nội dung công tác sau:</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 xml:space="preserve">- Kiểm tra tính hợp lệ và thỏa mãn các quy định về đối tượng tuyển sinh (khoản 1 </w:t>
      </w:r>
      <w:r w:rsidR="006B5B6E" w:rsidRPr="00D44CB5">
        <w:rPr>
          <w:rFonts w:ascii="Times New Roman" w:hAnsi="Times New Roman"/>
          <w:sz w:val="27"/>
          <w:szCs w:val="27"/>
          <w:lang w:val="nl-NL"/>
        </w:rPr>
        <w:t>Phụ lục 2</w:t>
      </w:r>
      <w:r w:rsidRPr="00D44CB5">
        <w:rPr>
          <w:rFonts w:ascii="Times New Roman" w:hAnsi="Times New Roman"/>
          <w:sz w:val="27"/>
          <w:szCs w:val="27"/>
          <w:lang w:val="nl-NL"/>
        </w:rPr>
        <w:t xml:space="preserve"> Công văn này) và </w:t>
      </w:r>
      <w:r w:rsidRPr="00D44CB5">
        <w:rPr>
          <w:rFonts w:ascii="Times New Roman" w:hAnsi="Times New Roman"/>
          <w:spacing w:val="-4"/>
          <w:sz w:val="27"/>
          <w:szCs w:val="27"/>
          <w:lang w:val="nl-NL"/>
        </w:rPr>
        <w:t>phải có thêm 03 điều kiện:</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 xml:space="preserve">+ Xếp loại hạnh kiểm, học lực cả năm của 4 năm học cấp THCS từ khá trở lên; </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 Xếp loại tốt nghiệp trung học cơ sở từ khá trở lên;</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 Mức điểm sơ tuyển không thấp hơn 2,0 điểm; trong đó tiêu chí 3 và tiêu chí 4 (</w:t>
      </w:r>
      <w:r w:rsidR="006B5B6E" w:rsidRPr="00D44CB5">
        <w:rPr>
          <w:rFonts w:ascii="Times New Roman" w:hAnsi="Times New Roman"/>
          <w:sz w:val="27"/>
          <w:szCs w:val="27"/>
          <w:lang w:val="nl-NL"/>
        </w:rPr>
        <w:t xml:space="preserve">phần III, </w:t>
      </w:r>
      <w:r w:rsidRPr="00D44CB5">
        <w:rPr>
          <w:rFonts w:ascii="Times New Roman" w:hAnsi="Times New Roman"/>
          <w:sz w:val="27"/>
          <w:szCs w:val="27"/>
          <w:lang w:val="nl-NL"/>
        </w:rPr>
        <w:t xml:space="preserve">Phụ lục </w:t>
      </w:r>
      <w:r w:rsidR="006B5B6E" w:rsidRPr="00D44CB5">
        <w:rPr>
          <w:rFonts w:ascii="Times New Roman" w:hAnsi="Times New Roman"/>
          <w:sz w:val="27"/>
          <w:szCs w:val="27"/>
          <w:lang w:val="nl-NL"/>
        </w:rPr>
        <w:t>3</w:t>
      </w:r>
      <w:r w:rsidRPr="00D44CB5">
        <w:rPr>
          <w:rFonts w:ascii="Times New Roman" w:hAnsi="Times New Roman"/>
          <w:sz w:val="27"/>
          <w:szCs w:val="27"/>
          <w:lang w:val="nl-NL"/>
        </w:rPr>
        <w:t xml:space="preserve"> đính kèm Công văn này) đều không thấp hơn 1,0 điểm.</w:t>
      </w:r>
    </w:p>
    <w:p w:rsidR="00692868" w:rsidRPr="00D44CB5" w:rsidRDefault="00692868" w:rsidP="00692868">
      <w:pPr>
        <w:widowControl w:val="0"/>
        <w:spacing w:after="100"/>
        <w:ind w:firstLine="709"/>
        <w:jc w:val="both"/>
        <w:rPr>
          <w:rFonts w:ascii="Times New Roman" w:hAnsi="Times New Roman"/>
          <w:spacing w:val="-8"/>
          <w:sz w:val="27"/>
          <w:szCs w:val="27"/>
          <w:lang w:val="nl-NL"/>
        </w:rPr>
      </w:pPr>
      <w:r w:rsidRPr="00D44CB5">
        <w:rPr>
          <w:rFonts w:ascii="Times New Roman" w:hAnsi="Times New Roman"/>
          <w:spacing w:val="-8"/>
          <w:sz w:val="27"/>
          <w:szCs w:val="27"/>
          <w:lang w:val="nl-NL"/>
        </w:rPr>
        <w:t xml:space="preserve">- Tính điểm sơ tuyển của thí sinh (thực hiện theo Phụ lục </w:t>
      </w:r>
      <w:r w:rsidR="00FB2E8E" w:rsidRPr="00D44CB5">
        <w:rPr>
          <w:rFonts w:ascii="Times New Roman" w:hAnsi="Times New Roman"/>
          <w:spacing w:val="-8"/>
          <w:sz w:val="27"/>
          <w:szCs w:val="27"/>
          <w:lang w:val="nl-NL"/>
        </w:rPr>
        <w:t>3</w:t>
      </w:r>
      <w:r w:rsidRPr="00D44CB5">
        <w:rPr>
          <w:rFonts w:ascii="Times New Roman" w:hAnsi="Times New Roman"/>
          <w:spacing w:val="-8"/>
          <w:sz w:val="27"/>
          <w:szCs w:val="27"/>
          <w:lang w:val="nl-NL"/>
        </w:rPr>
        <w:t xml:space="preserve"> đính kèm Công văn này). </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 Thông báo nhanh kết quả sơ tuyển và hoàn trả ngay hồ sơ cho những thí sinh không đủ điều kiện dự thi tuyển để chuyển nộp hồ sơ đăng ký dự tuyển về HĐTS trường THPT mà học sinh đăng ký NV1. Lưu ý: HĐTS trường THPT chuyên Lê Quý Đôn phải xây dựng lịch công tác thật cụ thể, rõ ràng, công khai và cử nhân sự thường trực xử lý các tình huống.</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 xml:space="preserve">- </w:t>
      </w:r>
      <w:r w:rsidRPr="00D44CB5">
        <w:rPr>
          <w:rFonts w:ascii="Times New Roman" w:hAnsi="Times New Roman"/>
          <w:spacing w:val="-2"/>
          <w:sz w:val="27"/>
          <w:szCs w:val="27"/>
          <w:lang w:val="nl-NL"/>
        </w:rPr>
        <w:t>Lập danh sách thí sinh dự thi theo từng môn chuyên, phân chia phòng thi, lập bảng ghi tên dự thi, hoàn tất Thẻ dự thi có dán ảnh của thí sinh (theo mẫu hướng dẫn tại Công văn hồ sơ lớp 10, xuất từ Hệ thống phần mềm quản lý tuyển sinh).</w:t>
      </w:r>
      <w:r w:rsidRPr="00D44CB5">
        <w:rPr>
          <w:rFonts w:ascii="Times New Roman" w:hAnsi="Times New Roman"/>
          <w:sz w:val="27"/>
          <w:szCs w:val="27"/>
          <w:lang w:val="nl-NL"/>
        </w:rPr>
        <w:t xml:space="preserve"> </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 xml:space="preserve">- Báo cáo về Sở GDĐT số lượng thí sinh đăng ký dự thi từng môn chuyên và nhân sự đề nghị thành lập HĐ coi thi, chấm thi đúng thời gian quy định (theo Lịch công tác tại Phụ lục </w:t>
      </w:r>
      <w:r w:rsidR="00FB2E8E" w:rsidRPr="00D44CB5">
        <w:rPr>
          <w:rFonts w:ascii="Times New Roman" w:hAnsi="Times New Roman"/>
          <w:sz w:val="27"/>
          <w:szCs w:val="27"/>
          <w:lang w:val="nl-NL"/>
        </w:rPr>
        <w:t>1</w:t>
      </w:r>
      <w:r w:rsidRPr="00D44CB5">
        <w:rPr>
          <w:rFonts w:ascii="Times New Roman" w:hAnsi="Times New Roman"/>
          <w:sz w:val="27"/>
          <w:szCs w:val="27"/>
          <w:lang w:val="nl-NL"/>
        </w:rPr>
        <w:t xml:space="preserve"> Công văn này).</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b) Xét tuyển sinh:</w:t>
      </w:r>
    </w:p>
    <w:p w:rsidR="00692868" w:rsidRPr="00D44CB5" w:rsidRDefault="00692868" w:rsidP="00692868">
      <w:pPr>
        <w:widowControl w:val="0"/>
        <w:spacing w:after="100"/>
        <w:ind w:firstLine="709"/>
        <w:jc w:val="both"/>
        <w:rPr>
          <w:rFonts w:ascii="Times New Roman" w:hAnsi="Times New Roman"/>
          <w:spacing w:val="-4"/>
          <w:sz w:val="27"/>
          <w:szCs w:val="27"/>
          <w:lang w:val="nl-NL"/>
        </w:rPr>
      </w:pPr>
      <w:r w:rsidRPr="00D44CB5">
        <w:rPr>
          <w:rFonts w:ascii="Times New Roman" w:hAnsi="Times New Roman"/>
          <w:spacing w:val="-4"/>
          <w:sz w:val="27"/>
          <w:szCs w:val="27"/>
          <w:lang w:val="nl-NL"/>
        </w:rPr>
        <w:t xml:space="preserve">Trường THPT chuyên Lê Quý Đôn chịu trách nhiệm lập phương án tuyển sinh (số lớp chuyên, số học sinh trúng tuyển và điểm chuẩn trúng tuyển của từng </w:t>
      </w:r>
      <w:r w:rsidR="00472A01" w:rsidRPr="00D44CB5">
        <w:rPr>
          <w:rFonts w:ascii="Times New Roman" w:hAnsi="Times New Roman"/>
          <w:spacing w:val="-4"/>
          <w:sz w:val="27"/>
          <w:szCs w:val="27"/>
          <w:lang w:val="nl-NL"/>
        </w:rPr>
        <w:t>môn</w:t>
      </w:r>
      <w:r w:rsidRPr="00D44CB5">
        <w:rPr>
          <w:rFonts w:ascii="Times New Roman" w:hAnsi="Times New Roman"/>
          <w:spacing w:val="-4"/>
          <w:sz w:val="27"/>
          <w:szCs w:val="27"/>
          <w:lang w:val="nl-NL"/>
        </w:rPr>
        <w:t xml:space="preserve"> chuyên) trình HĐTS lớp 10 THPT hệ công lập của Sở GDĐT phê duyệt trước khi công bố kết quả tuyển sinh.</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 xml:space="preserve"> Xét tuyển vào lớp chuyên:</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 xml:space="preserve">+ Căn cứ điểm xét tuyển vào lớp chuyên, xét từ cao xuống thấp cho đến hết chỉ tiêu được giao cho từng </w:t>
      </w:r>
      <w:r w:rsidR="00472A01" w:rsidRPr="00D44CB5">
        <w:rPr>
          <w:rFonts w:ascii="Times New Roman" w:hAnsi="Times New Roman"/>
          <w:sz w:val="27"/>
          <w:szCs w:val="27"/>
          <w:lang w:val="nl-NL"/>
        </w:rPr>
        <w:t>môn</w:t>
      </w:r>
      <w:r w:rsidRPr="00D44CB5">
        <w:rPr>
          <w:rFonts w:ascii="Times New Roman" w:hAnsi="Times New Roman"/>
          <w:sz w:val="27"/>
          <w:szCs w:val="27"/>
          <w:lang w:val="nl-NL"/>
        </w:rPr>
        <w:t xml:space="preserve"> chuyên. </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 Trường hợp có nhiều học sinh đạt điểm xét tuyển ngang nhau và làm vượt chỉ tiêu giao thì tiếp tục xét tuyển theo thứ tự điều kiện sau: (1) xét theo điểm bài thi môn chuyên; (2) xét theo điểm sơ tuyển; (3) xét theo điểm trung bình của môn thi chuyên cuối năm học lớp 9; (4) xét theo điểm trung bình các môn học cả năm lớp 9.</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 Nếu sau khi xét tuyển theo thứ tự điều kiện trên mà vẫn vượt chỉ tiêu, HĐTS lớp 10 THPT hệ công lập của Sở GDĐT sẽ quyết định.</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lastRenderedPageBreak/>
        <w:t>+ Trường hợp học sinh đăng ký nguyện vọng dự tuyển vào 02 lớp chuyên và dự thi đủ bài thi của 02 môn chuyên; nếu học sinh không trúng tuyển vào lớp môn chuyên 1, sẽ tiếp tục sử dụng điểm bài thi môn chuyên 2 để xét tuyển vào lớp môn chuyên 2 theo quy trình tương tự như xét tuyển vào lớp môn chuyên 1.</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 xml:space="preserve">c) </w:t>
      </w:r>
      <w:r w:rsidRPr="00D44CB5">
        <w:rPr>
          <w:rFonts w:ascii="Times New Roman" w:hAnsi="Times New Roman"/>
          <w:sz w:val="27"/>
          <w:szCs w:val="27"/>
          <w:lang w:val="pt-BR"/>
        </w:rPr>
        <w:t xml:space="preserve">Những học sinh đăng ký dự thi tuyển vào lớp 10 trường THPT chuyên Lê Quý Đôn nhưng </w:t>
      </w:r>
      <w:r w:rsidRPr="00D44CB5">
        <w:rPr>
          <w:rFonts w:ascii="Times New Roman" w:hAnsi="Times New Roman"/>
          <w:b/>
          <w:sz w:val="27"/>
          <w:szCs w:val="27"/>
          <w:lang w:val="pt-BR"/>
        </w:rPr>
        <w:t>không trúng tuyển</w:t>
      </w:r>
      <w:r w:rsidRPr="00D44CB5">
        <w:rPr>
          <w:rFonts w:ascii="Times New Roman" w:hAnsi="Times New Roman"/>
          <w:sz w:val="27"/>
          <w:szCs w:val="27"/>
          <w:lang w:val="pt-BR"/>
        </w:rPr>
        <w:t xml:space="preserve">, sẽ được chuyển kết quả điểm của 03 bài thi môn chung (Ngữ văn, Toán và Tiếng Anh) về trường PT DTNT THPT hoặc trường THPT công lập đã đăng ký dự tuyển NV1 để xét tuyển như những học sinh khác và xét tuyển </w:t>
      </w:r>
      <w:r w:rsidRPr="00D44CB5">
        <w:rPr>
          <w:rFonts w:ascii="Times New Roman" w:hAnsi="Times New Roman"/>
          <w:b/>
          <w:bCs/>
          <w:sz w:val="27"/>
          <w:szCs w:val="27"/>
          <w:lang w:val="pt-BR"/>
        </w:rPr>
        <w:t>bình đẳng</w:t>
      </w:r>
      <w:r w:rsidRPr="00D44CB5">
        <w:rPr>
          <w:rFonts w:ascii="Times New Roman" w:hAnsi="Times New Roman"/>
          <w:sz w:val="27"/>
          <w:szCs w:val="27"/>
          <w:lang w:val="pt-BR"/>
        </w:rPr>
        <w:t xml:space="preserve"> về điểm tuyển sinh.</w:t>
      </w:r>
    </w:p>
    <w:p w:rsidR="00692868" w:rsidRPr="00D44CB5" w:rsidRDefault="00692868" w:rsidP="00692868">
      <w:pPr>
        <w:widowControl w:val="0"/>
        <w:spacing w:after="100"/>
        <w:ind w:firstLine="709"/>
        <w:jc w:val="both"/>
        <w:rPr>
          <w:rFonts w:ascii="Times New Roman" w:hAnsi="Times New Roman"/>
          <w:b/>
          <w:bCs/>
          <w:sz w:val="27"/>
          <w:szCs w:val="27"/>
          <w:lang w:val="nl-NL"/>
        </w:rPr>
      </w:pPr>
      <w:r w:rsidRPr="00D44CB5">
        <w:rPr>
          <w:rFonts w:ascii="Times New Roman" w:hAnsi="Times New Roman"/>
          <w:b/>
          <w:bCs/>
          <w:sz w:val="27"/>
          <w:szCs w:val="27"/>
          <w:lang w:val="nl-NL"/>
        </w:rPr>
        <w:t xml:space="preserve">2. </w:t>
      </w:r>
      <w:r w:rsidR="000611C4" w:rsidRPr="00D44CB5">
        <w:rPr>
          <w:rFonts w:ascii="Times New Roman" w:hAnsi="Times New Roman"/>
          <w:b/>
          <w:bCs/>
          <w:sz w:val="27"/>
          <w:szCs w:val="27"/>
          <w:lang w:val="nl-NL"/>
        </w:rPr>
        <w:t>Xét tuyển v</w:t>
      </w:r>
      <w:r w:rsidRPr="00D44CB5">
        <w:rPr>
          <w:rFonts w:ascii="Times New Roman" w:hAnsi="Times New Roman"/>
          <w:b/>
          <w:bCs/>
          <w:sz w:val="27"/>
          <w:szCs w:val="27"/>
          <w:lang w:val="nl-NL"/>
        </w:rPr>
        <w:t xml:space="preserve">ào Trường PT DTNT THPT: </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a) Chỉ xét NV1 (không có NV2) và xét tuyển theo thứ tự điểm từ cao xuống thấp cho đến hết chỉ tiêu của</w:t>
      </w:r>
      <w:r w:rsidR="00FB2E8E" w:rsidRPr="00D44CB5">
        <w:rPr>
          <w:rFonts w:ascii="Times New Roman" w:hAnsi="Times New Roman"/>
          <w:sz w:val="27"/>
          <w:szCs w:val="27"/>
          <w:lang w:val="nl-NL"/>
        </w:rPr>
        <w:t xml:space="preserve"> vùng /</w:t>
      </w:r>
      <w:r w:rsidRPr="00D44CB5">
        <w:rPr>
          <w:rFonts w:ascii="Times New Roman" w:hAnsi="Times New Roman"/>
          <w:sz w:val="27"/>
          <w:szCs w:val="27"/>
          <w:lang w:val="nl-NL"/>
        </w:rPr>
        <w:t xml:space="preserve"> huyện.</w:t>
      </w:r>
    </w:p>
    <w:p w:rsidR="00692868" w:rsidRPr="00D44CB5" w:rsidRDefault="00692868" w:rsidP="00692868">
      <w:pPr>
        <w:widowControl w:val="0"/>
        <w:spacing w:after="100"/>
        <w:ind w:firstLine="709"/>
        <w:jc w:val="both"/>
        <w:rPr>
          <w:rFonts w:ascii="Times New Roman" w:hAnsi="Times New Roman"/>
          <w:spacing w:val="-4"/>
          <w:sz w:val="27"/>
          <w:szCs w:val="27"/>
          <w:lang w:val="nl-NL"/>
        </w:rPr>
      </w:pPr>
      <w:r w:rsidRPr="00D44CB5">
        <w:rPr>
          <w:rFonts w:ascii="Times New Roman" w:hAnsi="Times New Roman"/>
          <w:spacing w:val="-4"/>
          <w:sz w:val="27"/>
          <w:szCs w:val="27"/>
          <w:lang w:val="nl-NL"/>
        </w:rPr>
        <w:t xml:space="preserve">b) </w:t>
      </w:r>
      <w:r w:rsidR="00945E2D" w:rsidRPr="00D44CB5">
        <w:rPr>
          <w:rFonts w:ascii="Times New Roman" w:hAnsi="Times New Roman"/>
          <w:spacing w:val="-4"/>
          <w:sz w:val="27"/>
          <w:szCs w:val="27"/>
          <w:lang w:val="nl-NL"/>
        </w:rPr>
        <w:t>Điểm tuyển sinh v</w:t>
      </w:r>
      <w:r w:rsidR="00FB2E8E" w:rsidRPr="00D44CB5">
        <w:rPr>
          <w:rFonts w:ascii="Times New Roman" w:hAnsi="Times New Roman"/>
          <w:spacing w:val="-4"/>
          <w:sz w:val="27"/>
          <w:szCs w:val="27"/>
          <w:lang w:val="nl-NL"/>
        </w:rPr>
        <w:t xml:space="preserve">ùng 2 </w:t>
      </w:r>
      <w:r w:rsidR="00945E2D" w:rsidRPr="00D44CB5">
        <w:rPr>
          <w:rFonts w:ascii="Times New Roman" w:hAnsi="Times New Roman"/>
          <w:spacing w:val="-4"/>
          <w:sz w:val="27"/>
          <w:szCs w:val="27"/>
          <w:lang w:val="nl-NL"/>
        </w:rPr>
        <w:t xml:space="preserve">không được thấp hơn điểm tuyển sinh vùng 1. </w:t>
      </w:r>
      <w:r w:rsidR="00731832" w:rsidRPr="00D44CB5">
        <w:rPr>
          <w:rFonts w:ascii="Times New Roman" w:hAnsi="Times New Roman"/>
          <w:spacing w:val="-4"/>
          <w:sz w:val="27"/>
          <w:szCs w:val="27"/>
          <w:lang w:val="nl-NL"/>
        </w:rPr>
        <w:t xml:space="preserve">Điểm tuyển sinh học sinh dân tộc </w:t>
      </w:r>
      <w:r w:rsidR="00082A0A" w:rsidRPr="00D44CB5">
        <w:rPr>
          <w:rFonts w:ascii="Times New Roman" w:hAnsi="Times New Roman"/>
          <w:spacing w:val="-4"/>
          <w:sz w:val="27"/>
          <w:szCs w:val="27"/>
          <w:lang w:val="nl-NL"/>
        </w:rPr>
        <w:t>K</w:t>
      </w:r>
      <w:r w:rsidR="00731832" w:rsidRPr="00D44CB5">
        <w:rPr>
          <w:rFonts w:ascii="Times New Roman" w:hAnsi="Times New Roman"/>
          <w:spacing w:val="-4"/>
          <w:sz w:val="27"/>
          <w:szCs w:val="27"/>
          <w:lang w:val="nl-NL"/>
        </w:rPr>
        <w:t>inh không thấp hơn điểm tuyển sinh của vùng 1</w:t>
      </w:r>
      <w:r w:rsidR="00082A0A" w:rsidRPr="00D44CB5">
        <w:rPr>
          <w:rFonts w:ascii="Times New Roman" w:hAnsi="Times New Roman"/>
          <w:spacing w:val="-4"/>
          <w:sz w:val="27"/>
          <w:szCs w:val="27"/>
          <w:lang w:val="nl-NL"/>
        </w:rPr>
        <w:t xml:space="preserve"> có điểm tuyển sinh cao nhất</w:t>
      </w:r>
      <w:r w:rsidR="006C1657" w:rsidRPr="00D44CB5">
        <w:rPr>
          <w:rFonts w:ascii="Times New Roman" w:hAnsi="Times New Roman"/>
          <w:spacing w:val="-4"/>
          <w:sz w:val="27"/>
          <w:szCs w:val="27"/>
          <w:lang w:val="nl-NL"/>
        </w:rPr>
        <w:t xml:space="preserve"> trong các vùng của các huyện có học sinh đăng ký dự tuyển vào trường</w:t>
      </w:r>
      <w:r w:rsidR="00731832" w:rsidRPr="00D44CB5">
        <w:rPr>
          <w:rFonts w:ascii="Times New Roman" w:hAnsi="Times New Roman"/>
          <w:spacing w:val="-4"/>
          <w:sz w:val="27"/>
          <w:szCs w:val="27"/>
          <w:lang w:val="nl-NL"/>
        </w:rPr>
        <w:t xml:space="preserve">. </w:t>
      </w:r>
      <w:r w:rsidRPr="00D44CB5">
        <w:rPr>
          <w:rFonts w:ascii="Times New Roman" w:hAnsi="Times New Roman"/>
          <w:spacing w:val="-4"/>
          <w:sz w:val="27"/>
          <w:szCs w:val="27"/>
          <w:lang w:val="nl-NL"/>
        </w:rPr>
        <w:t>Trường hợp có nhiều học sinh đạt điểm xét tuyển ngang nhau và làm vượt chỉ tiêu giao thì tiếp tục xét tuyển theo thứ tự điều kiện như xét tuyển trường THPT</w:t>
      </w:r>
      <w:r w:rsidR="00731832" w:rsidRPr="00D44CB5">
        <w:rPr>
          <w:rFonts w:ascii="Times New Roman" w:hAnsi="Times New Roman"/>
          <w:spacing w:val="-4"/>
          <w:sz w:val="27"/>
          <w:szCs w:val="27"/>
          <w:lang w:val="nl-NL"/>
        </w:rPr>
        <w:t xml:space="preserve">; nếu học sinh dân tộc </w:t>
      </w:r>
      <w:r w:rsidR="00082A0A" w:rsidRPr="00D44CB5">
        <w:rPr>
          <w:rFonts w:ascii="Times New Roman" w:hAnsi="Times New Roman"/>
          <w:spacing w:val="-4"/>
          <w:sz w:val="27"/>
          <w:szCs w:val="27"/>
          <w:lang w:val="nl-NL"/>
        </w:rPr>
        <w:t>K</w:t>
      </w:r>
      <w:r w:rsidR="00731832" w:rsidRPr="00D44CB5">
        <w:rPr>
          <w:rFonts w:ascii="Times New Roman" w:hAnsi="Times New Roman"/>
          <w:spacing w:val="-4"/>
          <w:sz w:val="27"/>
          <w:szCs w:val="27"/>
          <w:lang w:val="nl-NL"/>
        </w:rPr>
        <w:t>inh và học sinh dân tộc ít người có cùng điều kiện xét mà vượt chỉ tiêu giao thì ưu tiên học sinh dân tộc ít người</w:t>
      </w:r>
      <w:r w:rsidRPr="00D44CB5">
        <w:rPr>
          <w:rFonts w:ascii="Times New Roman" w:hAnsi="Times New Roman"/>
          <w:spacing w:val="-4"/>
          <w:sz w:val="27"/>
          <w:szCs w:val="27"/>
          <w:lang w:val="nl-NL"/>
        </w:rPr>
        <w:t>.</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c) Học sinh không trúng tuyển trường PT DTNT (NV1) sẽ được chuyển kết quả thi về trường THPT đã đăng ký NV2 theo quy định của khu vực tuyển sinh để tiếp tục xét tuyển như những học sinh khác.</w:t>
      </w:r>
    </w:p>
    <w:p w:rsidR="00692868" w:rsidRPr="00D44CB5" w:rsidRDefault="00692868" w:rsidP="00692868">
      <w:pPr>
        <w:widowControl w:val="0"/>
        <w:spacing w:after="100"/>
        <w:ind w:firstLine="709"/>
        <w:jc w:val="both"/>
        <w:rPr>
          <w:rFonts w:ascii="Times New Roman" w:hAnsi="Times New Roman"/>
          <w:b/>
          <w:bCs/>
          <w:sz w:val="27"/>
          <w:szCs w:val="27"/>
          <w:lang w:val="nl-NL"/>
        </w:rPr>
      </w:pPr>
      <w:r w:rsidRPr="00D44CB5">
        <w:rPr>
          <w:rFonts w:ascii="Times New Roman" w:hAnsi="Times New Roman"/>
          <w:b/>
          <w:bCs/>
          <w:sz w:val="27"/>
          <w:szCs w:val="27"/>
          <w:lang w:val="nl-NL"/>
        </w:rPr>
        <w:t xml:space="preserve">3. </w:t>
      </w:r>
      <w:r w:rsidR="00FA166D" w:rsidRPr="00D44CB5">
        <w:rPr>
          <w:rFonts w:ascii="Times New Roman" w:hAnsi="Times New Roman"/>
          <w:b/>
          <w:bCs/>
          <w:sz w:val="27"/>
          <w:szCs w:val="27"/>
          <w:lang w:val="nl-NL"/>
        </w:rPr>
        <w:t>Xét tuyển v</w:t>
      </w:r>
      <w:r w:rsidRPr="00D44CB5">
        <w:rPr>
          <w:rFonts w:ascii="Times New Roman" w:hAnsi="Times New Roman"/>
          <w:b/>
          <w:bCs/>
          <w:sz w:val="27"/>
          <w:szCs w:val="27"/>
          <w:lang w:val="nl-NL"/>
        </w:rPr>
        <w:t>ào các trường THPT công lập còn lại:</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a) Xác định số lượng học sinh được tuyển thẳng.</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b) Xét tuyển theo từng nguyện vọng:</w:t>
      </w:r>
    </w:p>
    <w:p w:rsidR="00692868" w:rsidRPr="00D44CB5" w:rsidRDefault="00692868" w:rsidP="00692868">
      <w:pPr>
        <w:widowControl w:val="0"/>
        <w:spacing w:after="100"/>
        <w:ind w:firstLine="709"/>
        <w:jc w:val="both"/>
        <w:rPr>
          <w:rFonts w:ascii="Times New Roman" w:hAnsi="Times New Roman"/>
          <w:spacing w:val="-2"/>
          <w:sz w:val="27"/>
          <w:szCs w:val="27"/>
          <w:lang w:val="nl-NL"/>
        </w:rPr>
      </w:pPr>
      <w:r w:rsidRPr="00D44CB5">
        <w:rPr>
          <w:rFonts w:ascii="Times New Roman" w:hAnsi="Times New Roman"/>
          <w:spacing w:val="-2"/>
          <w:sz w:val="27"/>
          <w:szCs w:val="27"/>
          <w:lang w:val="nl-NL"/>
        </w:rPr>
        <w:t>- Xét tuyển NV1: xét điểm từ cao xuống thấp và không dưới 80% chỉ tiêu/trường (trừ trường hợp số thí sinh đủ điều kiện xét tuyển NV1 không đủ 80% chỉ tiêu).</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 Xét tuyển NV2: xét điểm từ cao xuống thấp và phải thỏa mãn đồng thời 02 điều kiện: tổng số học sinh trúng tuyển NV2 không vượt quá 20% chỉ tiêu của trường (trừ trường hợp số thí sinh đủ điều kiện xét tuyển NV1 không đủ 80% chỉ tiêu) và có điểm trúng tuyển cao hơn NV1 từ 2,0 điểm trở lên.</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c) Trường hợp có nhiều thí sinh trong cùng nguyện vọng đạt điểm xét tuyển ngang nhau và làm vượt chỉ tiêu giao từ 02 học sinh trở lên:</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 Tiếp tục xét tuyển theo thứ tự điều kiện sau: (1) xét theo tổng điểm bài thi (không nhân hệ số) môn Ngữ văn và Toán; (2) xét theo diện ưu tiên; (3) xét theo điểm trung bình các môn học cả năm học lớp 9; (4) xét theo tổng điểm trung bình cả năm</w:t>
      </w:r>
      <w:r w:rsidRPr="00D44CB5">
        <w:rPr>
          <w:rFonts w:ascii="Times New Roman" w:hAnsi="Times New Roman"/>
          <w:i/>
          <w:sz w:val="27"/>
          <w:szCs w:val="27"/>
          <w:lang w:val="nl-NL"/>
        </w:rPr>
        <w:t xml:space="preserve"> </w:t>
      </w:r>
      <w:r w:rsidRPr="00D44CB5">
        <w:rPr>
          <w:rFonts w:ascii="Times New Roman" w:hAnsi="Times New Roman"/>
          <w:sz w:val="27"/>
          <w:szCs w:val="27"/>
          <w:lang w:val="nl-NL"/>
        </w:rPr>
        <w:t>của hai môn Toán và Ngữ văn ở năm học lớp 9.</w:t>
      </w:r>
    </w:p>
    <w:p w:rsidR="00692868" w:rsidRPr="00D44CB5" w:rsidRDefault="00692868" w:rsidP="00692868">
      <w:pPr>
        <w:widowControl w:val="0"/>
        <w:spacing w:after="100"/>
        <w:ind w:right="-28" w:firstLine="709"/>
        <w:jc w:val="both"/>
        <w:rPr>
          <w:rFonts w:ascii="Times New Roman" w:hAnsi="Times New Roman"/>
          <w:sz w:val="27"/>
          <w:szCs w:val="27"/>
          <w:lang w:val="nl-NL"/>
        </w:rPr>
      </w:pPr>
      <w:r w:rsidRPr="00D44CB5">
        <w:rPr>
          <w:rFonts w:ascii="Times New Roman" w:hAnsi="Times New Roman"/>
          <w:sz w:val="27"/>
          <w:szCs w:val="27"/>
          <w:lang w:val="nl-NL"/>
        </w:rPr>
        <w:t>- Nếu sau khi xét tuyển theo thứ tự điều kiện trên mà vẫn vượt chỉ tiêu, HĐTS lớp 10 THPT hệ công lập của Sở GDĐT sẽ quyết định.</w:t>
      </w:r>
    </w:p>
    <w:p w:rsidR="00692868" w:rsidRPr="00D44CB5" w:rsidRDefault="00692868" w:rsidP="00692868">
      <w:pPr>
        <w:widowControl w:val="0"/>
        <w:spacing w:after="100"/>
        <w:ind w:firstLine="709"/>
        <w:jc w:val="both"/>
        <w:rPr>
          <w:rFonts w:ascii="Times New Roman" w:hAnsi="Times New Roman"/>
          <w:sz w:val="27"/>
          <w:szCs w:val="27"/>
          <w:lang w:val="nl-NL"/>
        </w:rPr>
      </w:pPr>
      <w:r w:rsidRPr="00D44CB5">
        <w:rPr>
          <w:rFonts w:ascii="Times New Roman" w:hAnsi="Times New Roman"/>
          <w:sz w:val="27"/>
          <w:szCs w:val="27"/>
          <w:lang w:val="nl-NL"/>
        </w:rPr>
        <w:t>5. Tuyển sinh lớp 10 trường THPT tư thục và hệ giáo dục thường xuyên: Giao cho các đơn vị tự chủ thực hiện tuyển sinh theo chỉ tiêu, kế hoạch của từng đơn vị.</w:t>
      </w:r>
    </w:p>
    <w:p w:rsidR="001A233F" w:rsidRPr="00D44CB5" w:rsidRDefault="00692868" w:rsidP="00DF074B">
      <w:pPr>
        <w:widowControl w:val="0"/>
        <w:spacing w:after="100"/>
        <w:ind w:right="-28" w:firstLine="709"/>
        <w:jc w:val="both"/>
      </w:pPr>
      <w:r w:rsidRPr="00D44CB5">
        <w:rPr>
          <w:rFonts w:ascii="Times New Roman" w:hAnsi="Times New Roman"/>
          <w:spacing w:val="-2"/>
          <w:sz w:val="27"/>
          <w:szCs w:val="27"/>
          <w:lang w:val="nl-NL"/>
        </w:rPr>
        <w:t>6. Tuyển sinh bổ sung: Sau khi kết thúc thời gian quy định học sinh làm thủ tục nhập học, nếu trường thiếu chỉ tiêu và có nhu cầu tuyển sinh bổ sung, Hội đồng tuyển sinh trường báo cáo xin ý kiến và trình phương án tuyển sinh bổ sung cho Lãnh đạo Sở GDĐT phê duyệt.</w:t>
      </w:r>
    </w:p>
    <w:sectPr w:rsidR="001A233F" w:rsidRPr="00D44CB5" w:rsidSect="0095393D">
      <w:headerReference w:type="default" r:id="rId6"/>
      <w:footerReference w:type="default" r:id="rId7"/>
      <w:pgSz w:w="11907" w:h="16840" w:code="9"/>
      <w:pgMar w:top="794" w:right="567" w:bottom="794" w:left="1418" w:header="142"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393D" w:rsidRDefault="0095393D" w:rsidP="00C01D1D">
      <w:r>
        <w:separator/>
      </w:r>
    </w:p>
  </w:endnote>
  <w:endnote w:type="continuationSeparator" w:id="0">
    <w:p w:rsidR="0095393D" w:rsidRDefault="0095393D" w:rsidP="00C0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D1D" w:rsidRDefault="00C01D1D">
    <w:pPr>
      <w:pStyle w:val="Footer"/>
      <w:jc w:val="center"/>
    </w:pPr>
  </w:p>
  <w:p w:rsidR="00C01D1D" w:rsidRDefault="00C01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393D" w:rsidRDefault="0095393D" w:rsidP="00C01D1D">
      <w:r>
        <w:separator/>
      </w:r>
    </w:p>
  </w:footnote>
  <w:footnote w:type="continuationSeparator" w:id="0">
    <w:p w:rsidR="0095393D" w:rsidRDefault="0095393D" w:rsidP="00C01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246757"/>
      <w:docPartObj>
        <w:docPartGallery w:val="Page Numbers (Top of Page)"/>
        <w:docPartUnique/>
      </w:docPartObj>
    </w:sdtPr>
    <w:sdtEndPr>
      <w:rPr>
        <w:noProof/>
      </w:rPr>
    </w:sdtEndPr>
    <w:sdtContent>
      <w:p w:rsidR="00FA392F" w:rsidRDefault="00FA392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A392F" w:rsidRDefault="00FA3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868"/>
    <w:rsid w:val="000611C4"/>
    <w:rsid w:val="00082A0A"/>
    <w:rsid w:val="000F7F14"/>
    <w:rsid w:val="001610A6"/>
    <w:rsid w:val="001A233F"/>
    <w:rsid w:val="001A69BE"/>
    <w:rsid w:val="001C6291"/>
    <w:rsid w:val="00331C3B"/>
    <w:rsid w:val="003B2431"/>
    <w:rsid w:val="0040078B"/>
    <w:rsid w:val="00472A01"/>
    <w:rsid w:val="004A742F"/>
    <w:rsid w:val="006558DD"/>
    <w:rsid w:val="00692868"/>
    <w:rsid w:val="006B5B6E"/>
    <w:rsid w:val="006C15A9"/>
    <w:rsid w:val="006C1657"/>
    <w:rsid w:val="006D38FB"/>
    <w:rsid w:val="00731832"/>
    <w:rsid w:val="007C70BE"/>
    <w:rsid w:val="00945E2D"/>
    <w:rsid w:val="0095393D"/>
    <w:rsid w:val="009A01B9"/>
    <w:rsid w:val="00A713B4"/>
    <w:rsid w:val="00A7155B"/>
    <w:rsid w:val="00AA63EB"/>
    <w:rsid w:val="00B63F50"/>
    <w:rsid w:val="00B66C65"/>
    <w:rsid w:val="00C01D1D"/>
    <w:rsid w:val="00D44CB5"/>
    <w:rsid w:val="00D929C4"/>
    <w:rsid w:val="00D9473E"/>
    <w:rsid w:val="00DB487D"/>
    <w:rsid w:val="00DC329B"/>
    <w:rsid w:val="00DF074B"/>
    <w:rsid w:val="00FA166D"/>
    <w:rsid w:val="00FA392F"/>
    <w:rsid w:val="00FB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836B2D1-AFD0-42DF-839A-DEFE1DAD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868"/>
    <w:pPr>
      <w:spacing w:after="0" w:line="240" w:lineRule="auto"/>
    </w:pPr>
    <w:rPr>
      <w:rFonts w:ascii="UVnTime" w:eastAsia="Times New Roman" w:hAnsi="UVnTime"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4A742F"/>
    <w:pPr>
      <w:pageBreakBefore/>
      <w:spacing w:before="100" w:beforeAutospacing="1" w:after="100" w:afterAutospacing="1"/>
    </w:pPr>
    <w:rPr>
      <w:rFonts w:ascii="Tahoma" w:hAnsi="Tahoma" w:cs="Tahoma"/>
      <w:sz w:val="20"/>
    </w:rPr>
  </w:style>
  <w:style w:type="paragraph" w:styleId="BalloonText">
    <w:name w:val="Balloon Text"/>
    <w:basedOn w:val="Normal"/>
    <w:link w:val="BalloonTextChar"/>
    <w:uiPriority w:val="99"/>
    <w:semiHidden/>
    <w:unhideWhenUsed/>
    <w:rsid w:val="00331C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C3B"/>
    <w:rPr>
      <w:rFonts w:ascii="Segoe UI" w:eastAsia="Times New Roman" w:hAnsi="Segoe UI" w:cs="Segoe UI"/>
      <w:kern w:val="0"/>
      <w:sz w:val="18"/>
      <w:szCs w:val="18"/>
      <w14:ligatures w14:val="none"/>
    </w:rPr>
  </w:style>
  <w:style w:type="paragraph" w:styleId="Header">
    <w:name w:val="header"/>
    <w:basedOn w:val="Normal"/>
    <w:link w:val="HeaderChar"/>
    <w:uiPriority w:val="99"/>
    <w:unhideWhenUsed/>
    <w:rsid w:val="00C01D1D"/>
    <w:pPr>
      <w:tabs>
        <w:tab w:val="center" w:pos="4680"/>
        <w:tab w:val="right" w:pos="9360"/>
      </w:tabs>
    </w:pPr>
  </w:style>
  <w:style w:type="character" w:customStyle="1" w:styleId="HeaderChar">
    <w:name w:val="Header Char"/>
    <w:basedOn w:val="DefaultParagraphFont"/>
    <w:link w:val="Header"/>
    <w:uiPriority w:val="99"/>
    <w:rsid w:val="00C01D1D"/>
    <w:rPr>
      <w:rFonts w:ascii="UVnTime" w:eastAsia="Times New Roman" w:hAnsi="UVnTime" w:cs="Times New Roman"/>
      <w:kern w:val="0"/>
      <w:sz w:val="26"/>
      <w:szCs w:val="20"/>
      <w14:ligatures w14:val="none"/>
    </w:rPr>
  </w:style>
  <w:style w:type="paragraph" w:styleId="Footer">
    <w:name w:val="footer"/>
    <w:basedOn w:val="Normal"/>
    <w:link w:val="FooterChar"/>
    <w:uiPriority w:val="99"/>
    <w:unhideWhenUsed/>
    <w:rsid w:val="00C01D1D"/>
    <w:pPr>
      <w:tabs>
        <w:tab w:val="center" w:pos="4680"/>
        <w:tab w:val="right" w:pos="9360"/>
      </w:tabs>
    </w:pPr>
  </w:style>
  <w:style w:type="character" w:customStyle="1" w:styleId="FooterChar">
    <w:name w:val="Footer Char"/>
    <w:basedOn w:val="DefaultParagraphFont"/>
    <w:link w:val="Footer"/>
    <w:uiPriority w:val="99"/>
    <w:rsid w:val="00C01D1D"/>
    <w:rPr>
      <w:rFonts w:ascii="UVnTime" w:eastAsia="Times New Roman" w:hAnsi="UVnTime"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5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home</cp:lastModifiedBy>
  <cp:revision>26</cp:revision>
  <cp:lastPrinted>2024-04-02T10:16:00Z</cp:lastPrinted>
  <dcterms:created xsi:type="dcterms:W3CDTF">2023-04-13T02:23:00Z</dcterms:created>
  <dcterms:modified xsi:type="dcterms:W3CDTF">2024-04-18T02:26:00Z</dcterms:modified>
</cp:coreProperties>
</file>